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4CBF" w14:textId="77777777" w:rsidR="009369AA" w:rsidRDefault="009369AA"/>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9"/>
      </w:tblGrid>
      <w:tr w:rsidR="009369AA" w:rsidRPr="00B93B2D" w14:paraId="2BF9DBA4" w14:textId="77777777" w:rsidTr="00E87A35">
        <w:trPr>
          <w:trHeight w:val="833"/>
        </w:trPr>
        <w:tc>
          <w:tcPr>
            <w:tcW w:w="5038" w:type="dxa"/>
          </w:tcPr>
          <w:p w14:paraId="7E3667A5" w14:textId="3DC42645" w:rsidR="009369AA" w:rsidRDefault="009369AA" w:rsidP="00A06B5C">
            <w:pPr>
              <w:jc w:val="center"/>
              <w:rPr>
                <w:rFonts w:ascii="Calibri" w:hAnsi="Calibri" w:cs="Calibri"/>
                <w:b/>
                <w:bCs/>
                <w:lang w:val="en-GB"/>
              </w:rPr>
            </w:pPr>
            <w:r w:rsidRPr="009369AA">
              <w:rPr>
                <w:rFonts w:ascii="Calibri" w:hAnsi="Calibri" w:cs="Calibri"/>
                <w:b/>
                <w:bCs/>
                <w:noProof/>
                <w:lang w:val="en-GB"/>
              </w:rPr>
              <w:drawing>
                <wp:inline distT="0" distB="0" distL="0" distR="0" wp14:anchorId="28FD01AE" wp14:editId="3886534A">
                  <wp:extent cx="1839686" cy="925953"/>
                  <wp:effectExtent l="0" t="0" r="0" b="0"/>
                  <wp:docPr id="186323368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233688" name="Picture 1" descr="A logo for a company&#10;&#10;Description automatically generated"/>
                          <pic:cNvPicPr/>
                        </pic:nvPicPr>
                        <pic:blipFill>
                          <a:blip r:embed="rId7"/>
                          <a:stretch>
                            <a:fillRect/>
                          </a:stretch>
                        </pic:blipFill>
                        <pic:spPr>
                          <a:xfrm>
                            <a:off x="0" y="0"/>
                            <a:ext cx="1839686" cy="925953"/>
                          </a:xfrm>
                          <a:prstGeom prst="rect">
                            <a:avLst/>
                          </a:prstGeom>
                        </pic:spPr>
                      </pic:pic>
                    </a:graphicData>
                  </a:graphic>
                </wp:inline>
              </w:drawing>
            </w:r>
          </w:p>
        </w:tc>
        <w:tc>
          <w:tcPr>
            <w:tcW w:w="5039" w:type="dxa"/>
          </w:tcPr>
          <w:p w14:paraId="630BADC2" w14:textId="77777777" w:rsidR="009369AA" w:rsidRDefault="009369AA" w:rsidP="009369AA">
            <w:pPr>
              <w:jc w:val="center"/>
              <w:rPr>
                <w:rFonts w:ascii="Calibri" w:hAnsi="Calibri" w:cs="Calibri"/>
                <w:b/>
                <w:bCs/>
                <w:lang w:val="en-GB"/>
              </w:rPr>
            </w:pPr>
          </w:p>
          <w:p w14:paraId="535AE59A" w14:textId="69645557" w:rsidR="009369AA" w:rsidRPr="003238E0" w:rsidRDefault="009369AA" w:rsidP="009369AA">
            <w:pPr>
              <w:jc w:val="center"/>
              <w:rPr>
                <w:rFonts w:ascii="Calibri" w:hAnsi="Calibri" w:cs="Calibri"/>
                <w:b/>
                <w:bCs/>
                <w:lang w:val="en-GB"/>
              </w:rPr>
            </w:pPr>
            <w:r>
              <w:rPr>
                <w:rFonts w:ascii="Calibri" w:hAnsi="Calibri" w:cs="Calibri"/>
                <w:b/>
                <w:bCs/>
                <w:lang w:val="en-GB"/>
              </w:rPr>
              <w:t>G</w:t>
            </w:r>
            <w:r w:rsidRPr="003238E0">
              <w:rPr>
                <w:rFonts w:ascii="Calibri" w:hAnsi="Calibri" w:cs="Calibri"/>
                <w:b/>
                <w:bCs/>
                <w:lang w:val="en-GB"/>
              </w:rPr>
              <w:t xml:space="preserve">uidance for </w:t>
            </w:r>
            <w:r w:rsidR="00593F81">
              <w:rPr>
                <w:rFonts w:ascii="Calibri" w:hAnsi="Calibri" w:cs="Calibri"/>
                <w:b/>
                <w:bCs/>
                <w:lang w:val="en-GB"/>
              </w:rPr>
              <w:t>copyright owners in the independent sector</w:t>
            </w:r>
            <w:r w:rsidRPr="003238E0">
              <w:rPr>
                <w:rFonts w:ascii="Calibri" w:hAnsi="Calibri" w:cs="Calibri"/>
                <w:b/>
                <w:bCs/>
                <w:lang w:val="en-GB"/>
              </w:rPr>
              <w:t xml:space="preserve"> on reservation of rights regarding AI</w:t>
            </w:r>
            <w:r w:rsidR="00A3438F">
              <w:rPr>
                <w:rFonts w:ascii="Calibri" w:hAnsi="Calibri" w:cs="Calibri"/>
                <w:b/>
                <w:bCs/>
                <w:lang w:val="en-GB"/>
              </w:rPr>
              <w:t xml:space="preserve"> use of music</w:t>
            </w:r>
            <w:r w:rsidR="00E933CD">
              <w:rPr>
                <w:rFonts w:ascii="Calibri" w:hAnsi="Calibri" w:cs="Calibri"/>
                <w:b/>
                <w:bCs/>
                <w:lang w:val="en-GB"/>
              </w:rPr>
              <w:t xml:space="preserve"> </w:t>
            </w:r>
          </w:p>
          <w:p w14:paraId="08331D5B" w14:textId="77777777" w:rsidR="009369AA" w:rsidRDefault="009369AA" w:rsidP="00A06B5C">
            <w:pPr>
              <w:jc w:val="center"/>
              <w:rPr>
                <w:rFonts w:ascii="Calibri" w:hAnsi="Calibri" w:cs="Calibri"/>
                <w:b/>
                <w:bCs/>
                <w:lang w:val="en-GB"/>
              </w:rPr>
            </w:pPr>
          </w:p>
        </w:tc>
      </w:tr>
    </w:tbl>
    <w:p w14:paraId="0FF9BEEA" w14:textId="77777777" w:rsidR="004A4706" w:rsidRPr="004B0D6F" w:rsidRDefault="004A4706" w:rsidP="00A06B5C">
      <w:pPr>
        <w:jc w:val="both"/>
        <w:rPr>
          <w:rFonts w:ascii="Calibri" w:hAnsi="Calibri" w:cs="Calibri"/>
          <w:lang w:val="en-GB"/>
        </w:rPr>
      </w:pPr>
    </w:p>
    <w:p w14:paraId="3C5F775E" w14:textId="611D829B" w:rsidR="004A4706" w:rsidRPr="004B0D6F" w:rsidRDefault="004A4706" w:rsidP="004B0D6F">
      <w:p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hAnsi="Calibri" w:cs="Calibri"/>
          <w:sz w:val="23"/>
          <w:szCs w:val="23"/>
          <w:lang w:val="en-GB"/>
        </w:rPr>
        <w:t>T</w:t>
      </w:r>
      <w:r w:rsidR="00A06B5C" w:rsidRPr="004B0D6F">
        <w:rPr>
          <w:rFonts w:ascii="Calibri" w:hAnsi="Calibri" w:cs="Calibri"/>
          <w:sz w:val="23"/>
          <w:szCs w:val="23"/>
          <w:lang w:val="en-GB"/>
        </w:rPr>
        <w:t>he use of copyrighted works for AI training</w:t>
      </w:r>
      <w:r w:rsidR="009C43EB" w:rsidRPr="004B0D6F">
        <w:rPr>
          <w:rFonts w:ascii="Calibri" w:hAnsi="Calibri" w:cs="Calibri"/>
          <w:sz w:val="23"/>
          <w:szCs w:val="23"/>
          <w:lang w:val="en-GB"/>
        </w:rPr>
        <w:t xml:space="preserve"> or machine learning </w:t>
      </w:r>
      <w:r w:rsidR="00A06B5C" w:rsidRPr="004B0D6F">
        <w:rPr>
          <w:rFonts w:ascii="Calibri" w:eastAsia="Times New Roman" w:hAnsi="Calibri" w:cs="Calibri"/>
          <w:color w:val="000000"/>
          <w:kern w:val="0"/>
          <w:sz w:val="23"/>
          <w:szCs w:val="23"/>
          <w:bdr w:val="none" w:sz="0" w:space="0" w:color="auto" w:frame="1"/>
          <w:lang w:val="en-GB" w:eastAsia="fr-FR"/>
          <w14:ligatures w14:val="none"/>
        </w:rPr>
        <w:t xml:space="preserve">is subject to </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specific </w:t>
      </w:r>
      <w:r w:rsidR="00A06B5C" w:rsidRPr="004B0D6F">
        <w:rPr>
          <w:rFonts w:ascii="Calibri" w:eastAsia="Times New Roman" w:hAnsi="Calibri" w:cs="Calibri"/>
          <w:color w:val="000000"/>
          <w:kern w:val="0"/>
          <w:sz w:val="23"/>
          <w:szCs w:val="23"/>
          <w:bdr w:val="none" w:sz="0" w:space="0" w:color="auto" w:frame="1"/>
          <w:lang w:val="en-GB" w:eastAsia="fr-FR"/>
          <w14:ligatures w14:val="none"/>
        </w:rPr>
        <w:t>authorisations/licences</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 which need to be secured in advance</w:t>
      </w:r>
      <w:r w:rsidR="00A06B5C" w:rsidRPr="004B0D6F">
        <w:rPr>
          <w:rFonts w:ascii="Calibri" w:eastAsia="Times New Roman" w:hAnsi="Calibri" w:cs="Calibri"/>
          <w:color w:val="000000"/>
          <w:kern w:val="0"/>
          <w:sz w:val="23"/>
          <w:szCs w:val="23"/>
          <w:bdr w:val="none" w:sz="0" w:space="0" w:color="auto" w:frame="1"/>
          <w:lang w:val="en-GB" w:eastAsia="fr-FR"/>
          <w14:ligatures w14:val="none"/>
        </w:rPr>
        <w:t>.</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Pr="004B0D6F">
        <w:rPr>
          <w:rFonts w:ascii="Calibri" w:eastAsia="Times New Roman" w:hAnsi="Calibri" w:cs="Calibri"/>
          <w:color w:val="000000"/>
          <w:kern w:val="0"/>
          <w:sz w:val="23"/>
          <w:szCs w:val="23"/>
          <w:bdr w:val="none" w:sz="0" w:space="0" w:color="auto" w:frame="1"/>
          <w:lang w:val="en-GB" w:eastAsia="fr-FR"/>
          <w14:ligatures w14:val="none"/>
        </w:rPr>
        <w:t>To best protect their rights, all copyright owners should clarify their position on this</w:t>
      </w:r>
      <w:r w:rsidR="00C80D7A" w:rsidRPr="004B0D6F">
        <w:rPr>
          <w:rFonts w:ascii="Calibri" w:eastAsia="Times New Roman" w:hAnsi="Calibri" w:cs="Calibri"/>
          <w:color w:val="000000"/>
          <w:kern w:val="0"/>
          <w:sz w:val="23"/>
          <w:szCs w:val="23"/>
          <w:bdr w:val="none" w:sz="0" w:space="0" w:color="auto" w:frame="1"/>
          <w:lang w:val="en-GB" w:eastAsia="fr-FR"/>
          <w14:ligatures w14:val="none"/>
        </w:rPr>
        <w:t xml:space="preserve"> as an additional guarantee</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009C6437" w:rsidRPr="004B0D6F">
        <w:rPr>
          <w:rFonts w:ascii="Calibri" w:eastAsia="Times New Roman" w:hAnsi="Calibri" w:cs="Calibri"/>
          <w:color w:val="000000"/>
          <w:kern w:val="0"/>
          <w:sz w:val="23"/>
          <w:szCs w:val="23"/>
          <w:u w:val="single"/>
          <w:bdr w:val="none" w:sz="0" w:space="0" w:color="auto" w:frame="1"/>
          <w:lang w:val="en-GB" w:eastAsia="fr-FR"/>
          <w14:ligatures w14:val="none"/>
        </w:rPr>
        <w:t>Two steps are advisable</w:t>
      </w:r>
      <w:r w:rsidR="00FF1C30" w:rsidRPr="004B0D6F">
        <w:rPr>
          <w:rFonts w:ascii="Calibri" w:eastAsia="Times New Roman" w:hAnsi="Calibri" w:cs="Calibri"/>
          <w:color w:val="000000"/>
          <w:kern w:val="0"/>
          <w:sz w:val="23"/>
          <w:szCs w:val="23"/>
          <w:bdr w:val="none" w:sz="0" w:space="0" w:color="auto" w:frame="1"/>
          <w:lang w:val="en-GB" w:eastAsia="fr-FR"/>
          <w14:ligatures w14:val="none"/>
        </w:rPr>
        <w:t>:</w:t>
      </w:r>
    </w:p>
    <w:p w14:paraId="1C53B3F5" w14:textId="77777777" w:rsidR="004A4706" w:rsidRPr="004B0D6F" w:rsidRDefault="004A4706" w:rsidP="00A06B5C">
      <w:pPr>
        <w:jc w:val="both"/>
        <w:rPr>
          <w:rFonts w:ascii="Calibri" w:eastAsia="Times New Roman" w:hAnsi="Calibri" w:cs="Calibri"/>
          <w:color w:val="000000"/>
          <w:kern w:val="0"/>
          <w:sz w:val="23"/>
          <w:szCs w:val="23"/>
          <w:bdr w:val="none" w:sz="0" w:space="0" w:color="auto" w:frame="1"/>
          <w:lang w:val="en-GB" w:eastAsia="fr-FR"/>
          <w14:ligatures w14:val="none"/>
        </w:rPr>
      </w:pPr>
    </w:p>
    <w:p w14:paraId="4AB05964" w14:textId="4C4425ED" w:rsidR="002A7D45" w:rsidRPr="004B0D6F" w:rsidRDefault="002A7D45" w:rsidP="009C43EB">
      <w:pPr>
        <w:pStyle w:val="Paragraphedeliste"/>
        <w:numPr>
          <w:ilvl w:val="0"/>
          <w:numId w:val="1"/>
        </w:num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b/>
          <w:bCs/>
          <w:color w:val="000000"/>
          <w:kern w:val="0"/>
          <w:sz w:val="23"/>
          <w:szCs w:val="23"/>
          <w:bdr w:val="none" w:sz="0" w:space="0" w:color="auto" w:frame="1"/>
          <w:lang w:val="en-GB" w:eastAsia="fr-FR"/>
          <w14:ligatures w14:val="none"/>
        </w:rPr>
        <w:t>Declare on your company website that your rights are reserved</w:t>
      </w:r>
      <w:r w:rsidR="00514D8C" w:rsidRPr="004B0D6F">
        <w:rPr>
          <w:rFonts w:ascii="Calibri" w:eastAsia="Times New Roman" w:hAnsi="Calibri" w:cs="Calibri"/>
          <w:b/>
          <w:bCs/>
          <w:color w:val="000000"/>
          <w:kern w:val="0"/>
          <w:sz w:val="23"/>
          <w:szCs w:val="23"/>
          <w:bdr w:val="none" w:sz="0" w:space="0" w:color="auto" w:frame="1"/>
          <w:lang w:val="en-GB" w:eastAsia="fr-FR"/>
          <w14:ligatures w14:val="none"/>
        </w:rPr>
        <w:t>, communicate this to all partners to whom you have licensed music and ideally also to AI companies</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 Here are examples from </w:t>
      </w:r>
      <w:hyperlink r:id="rId8" w:history="1">
        <w:r w:rsidR="00605E08" w:rsidRPr="00605E08">
          <w:rPr>
            <w:rStyle w:val="Lienhypertexte"/>
            <w:rFonts w:ascii="Calibri" w:eastAsia="Times New Roman" w:hAnsi="Calibri" w:cs="Calibri"/>
            <w:kern w:val="0"/>
            <w:sz w:val="23"/>
            <w:szCs w:val="23"/>
            <w:bdr w:val="none" w:sz="0" w:space="0" w:color="auto" w:frame="1"/>
            <w:lang w:val="en-GB" w:eastAsia="fr-FR"/>
            <w14:ligatures w14:val="none"/>
          </w:rPr>
          <w:t>Beggars</w:t>
        </w:r>
      </w:hyperlink>
      <w:r w:rsidR="005E1209"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hyperlink r:id="rId9" w:history="1">
        <w:r w:rsidR="00B93B2D" w:rsidRPr="00B93B2D">
          <w:rPr>
            <w:rStyle w:val="Lienhypertexte"/>
            <w:rFonts w:ascii="Calibri" w:eastAsia="Times New Roman" w:hAnsi="Calibri" w:cs="Calibri"/>
            <w:kern w:val="0"/>
            <w:sz w:val="23"/>
            <w:szCs w:val="23"/>
            <w:bdr w:val="none" w:sz="0" w:space="0" w:color="auto" w:frame="1"/>
            <w:lang w:val="en-GB" w:eastAsia="fr-FR"/>
            <w14:ligatures w14:val="none"/>
          </w:rPr>
          <w:t>Sugar</w:t>
        </w:r>
      </w:hyperlink>
      <w:r w:rsidR="00B93B2D">
        <w:rPr>
          <w:rFonts w:ascii="Calibri" w:eastAsia="Times New Roman" w:hAnsi="Calibri" w:cs="Calibri"/>
          <w:color w:val="000000"/>
          <w:kern w:val="0"/>
          <w:sz w:val="23"/>
          <w:szCs w:val="23"/>
          <w:bdr w:val="none" w:sz="0" w:space="0" w:color="auto" w:frame="1"/>
          <w:lang w:val="en-GB" w:eastAsia="fr-FR"/>
          <w14:ligatures w14:val="none"/>
        </w:rPr>
        <w:t xml:space="preserve">, </w:t>
      </w:r>
      <w:hyperlink r:id="rId10" w:history="1">
        <w:r w:rsidR="00B93B2D" w:rsidRPr="00B93B2D">
          <w:rPr>
            <w:rStyle w:val="Lienhypertexte"/>
            <w:rFonts w:ascii="Calibri" w:eastAsia="Times New Roman" w:hAnsi="Calibri" w:cs="Calibri"/>
            <w:kern w:val="0"/>
            <w:sz w:val="23"/>
            <w:szCs w:val="23"/>
            <w:bdr w:val="none" w:sz="0" w:space="0" w:color="auto" w:frame="1"/>
            <w:lang w:val="en-GB" w:eastAsia="fr-FR"/>
            <w14:ligatures w14:val="none"/>
          </w:rPr>
          <w:t>Merlin</w:t>
        </w:r>
      </w:hyperlink>
      <w:r w:rsidR="00B93B2D">
        <w:rPr>
          <w:rFonts w:ascii="Calibri" w:eastAsia="Times New Roman" w:hAnsi="Calibri" w:cs="Calibri"/>
          <w:color w:val="000000"/>
          <w:kern w:val="0"/>
          <w:sz w:val="23"/>
          <w:szCs w:val="23"/>
          <w:bdr w:val="none" w:sz="0" w:space="0" w:color="auto" w:frame="1"/>
          <w:lang w:val="en-GB" w:eastAsia="fr-FR"/>
          <w14:ligatures w14:val="none"/>
        </w:rPr>
        <w:t xml:space="preserve">, </w:t>
      </w:r>
      <w:hyperlink r:id="rId11" w:history="1">
        <w:r w:rsidRPr="004B0D6F">
          <w:rPr>
            <w:rStyle w:val="Lienhypertexte"/>
            <w:rFonts w:ascii="Calibri" w:eastAsia="Times New Roman" w:hAnsi="Calibri" w:cs="Calibri"/>
            <w:kern w:val="0"/>
            <w:sz w:val="23"/>
            <w:szCs w:val="23"/>
            <w:bdr w:val="none" w:sz="0" w:space="0" w:color="auto" w:frame="1"/>
            <w:lang w:val="en-GB" w:eastAsia="fr-FR"/>
            <w14:ligatures w14:val="none"/>
          </w:rPr>
          <w:t>Warner</w:t>
        </w:r>
      </w:hyperlink>
      <w:r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hyperlink r:id="rId12" w:history="1">
        <w:r w:rsidRPr="004B0D6F">
          <w:rPr>
            <w:rStyle w:val="Lienhypertexte"/>
            <w:rFonts w:ascii="Calibri" w:eastAsia="Times New Roman" w:hAnsi="Calibri" w:cs="Calibri"/>
            <w:kern w:val="0"/>
            <w:sz w:val="23"/>
            <w:szCs w:val="23"/>
            <w:bdr w:val="none" w:sz="0" w:space="0" w:color="auto" w:frame="1"/>
            <w:lang w:val="en-GB" w:eastAsia="fr-FR"/>
            <w14:ligatures w14:val="none"/>
          </w:rPr>
          <w:t>Universal</w:t>
        </w:r>
      </w:hyperlink>
      <w:r w:rsidRPr="004B0D6F">
        <w:rPr>
          <w:rFonts w:ascii="Calibri" w:eastAsia="Times New Roman" w:hAnsi="Calibri" w:cs="Calibri"/>
          <w:color w:val="000000"/>
          <w:kern w:val="0"/>
          <w:sz w:val="23"/>
          <w:szCs w:val="23"/>
          <w:bdr w:val="none" w:sz="0" w:space="0" w:color="auto" w:frame="1"/>
          <w:lang w:val="en-GB" w:eastAsia="fr-FR"/>
          <w14:ligatures w14:val="none"/>
        </w:rPr>
        <w:t xml:space="preserve"> and </w:t>
      </w:r>
      <w:hyperlink r:id="rId13" w:history="1">
        <w:r w:rsidRPr="004B0D6F">
          <w:rPr>
            <w:rStyle w:val="Lienhypertexte"/>
            <w:rFonts w:ascii="Calibri" w:eastAsia="Times New Roman" w:hAnsi="Calibri" w:cs="Calibri"/>
            <w:kern w:val="0"/>
            <w:sz w:val="23"/>
            <w:szCs w:val="23"/>
            <w:bdr w:val="none" w:sz="0" w:space="0" w:color="auto" w:frame="1"/>
            <w:lang w:val="en-GB" w:eastAsia="fr-FR"/>
            <w14:ligatures w14:val="none"/>
          </w:rPr>
          <w:t>Sony</w:t>
        </w:r>
      </w:hyperlink>
      <w:r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009C6437" w:rsidRPr="004B0D6F">
        <w:rPr>
          <w:rFonts w:ascii="Calibri" w:eastAsia="Times New Roman" w:hAnsi="Calibri" w:cs="Calibri"/>
          <w:color w:val="000000"/>
          <w:kern w:val="0"/>
          <w:sz w:val="23"/>
          <w:szCs w:val="23"/>
          <w:bdr w:val="none" w:sz="0" w:space="0" w:color="auto" w:frame="1"/>
          <w:lang w:val="en-GB" w:eastAsia="fr-FR"/>
          <w14:ligatures w14:val="none"/>
        </w:rPr>
        <w:t>Your</w:t>
      </w:r>
      <w:r w:rsidR="003C75F1" w:rsidRPr="004B0D6F">
        <w:rPr>
          <w:rFonts w:ascii="Calibri" w:eastAsia="Times New Roman" w:hAnsi="Calibri" w:cs="Calibri"/>
          <w:color w:val="000000"/>
          <w:kern w:val="0"/>
          <w:sz w:val="23"/>
          <w:szCs w:val="23"/>
          <w:bdr w:val="none" w:sz="0" w:space="0" w:color="auto" w:frame="1"/>
          <w:lang w:val="en-GB" w:eastAsia="fr-FR"/>
          <w14:ligatures w14:val="none"/>
        </w:rPr>
        <w:t xml:space="preserve"> reservation text should </w:t>
      </w:r>
      <w:proofErr w:type="gramStart"/>
      <w:r w:rsidR="003C75F1" w:rsidRPr="004B0D6F">
        <w:rPr>
          <w:rFonts w:ascii="Calibri" w:eastAsia="Times New Roman" w:hAnsi="Calibri" w:cs="Calibri"/>
          <w:color w:val="000000"/>
          <w:kern w:val="0"/>
          <w:sz w:val="23"/>
          <w:szCs w:val="23"/>
          <w:bdr w:val="none" w:sz="0" w:space="0" w:color="auto" w:frame="1"/>
          <w:lang w:val="en-GB" w:eastAsia="fr-FR"/>
          <w14:ligatures w14:val="none"/>
        </w:rPr>
        <w:t>take into account</w:t>
      </w:r>
      <w:proofErr w:type="gramEnd"/>
      <w:r w:rsidR="003C75F1" w:rsidRPr="004B0D6F">
        <w:rPr>
          <w:rFonts w:ascii="Calibri" w:eastAsia="Times New Roman" w:hAnsi="Calibri" w:cs="Calibri"/>
          <w:color w:val="000000"/>
          <w:kern w:val="0"/>
          <w:sz w:val="23"/>
          <w:szCs w:val="23"/>
          <w:bdr w:val="none" w:sz="0" w:space="0" w:color="auto" w:frame="1"/>
          <w:lang w:val="en-GB" w:eastAsia="fr-FR"/>
          <w14:ligatures w14:val="none"/>
        </w:rPr>
        <w:t xml:space="preserve"> the following</w:t>
      </w:r>
      <w:r w:rsidR="009C6437" w:rsidRPr="004B0D6F">
        <w:rPr>
          <w:rFonts w:ascii="Calibri" w:eastAsia="Times New Roman" w:hAnsi="Calibri" w:cs="Calibri"/>
          <w:color w:val="000000"/>
          <w:kern w:val="0"/>
          <w:sz w:val="23"/>
          <w:szCs w:val="23"/>
          <w:bdr w:val="none" w:sz="0" w:space="0" w:color="auto" w:frame="1"/>
          <w:lang w:val="en-GB" w:eastAsia="fr-FR"/>
          <w14:ligatures w14:val="none"/>
        </w:rPr>
        <w:t xml:space="preserve"> and should be posted widely (see notes at the bottom of the page)</w:t>
      </w:r>
      <w:r w:rsidR="003C75F1" w:rsidRPr="004B0D6F">
        <w:rPr>
          <w:rFonts w:ascii="Calibri" w:eastAsia="Times New Roman" w:hAnsi="Calibri" w:cs="Calibri"/>
          <w:color w:val="000000"/>
          <w:kern w:val="0"/>
          <w:sz w:val="23"/>
          <w:szCs w:val="23"/>
          <w:bdr w:val="none" w:sz="0" w:space="0" w:color="auto" w:frame="1"/>
          <w:lang w:val="en-GB" w:eastAsia="fr-FR"/>
          <w14:ligatures w14:val="none"/>
        </w:rPr>
        <w:t>:</w:t>
      </w:r>
    </w:p>
    <w:p w14:paraId="2F52ED32" w14:textId="77777777" w:rsidR="00C71662" w:rsidRPr="004B0D6F" w:rsidRDefault="00C71662" w:rsidP="00A06B5C">
      <w:pPr>
        <w:jc w:val="both"/>
        <w:rPr>
          <w:rFonts w:ascii="Calibri" w:eastAsia="Times New Roman" w:hAnsi="Calibri" w:cs="Calibri"/>
          <w:color w:val="000000"/>
          <w:kern w:val="0"/>
          <w:sz w:val="23"/>
          <w:szCs w:val="23"/>
          <w:bdr w:val="none" w:sz="0" w:space="0" w:color="auto" w:frame="1"/>
          <w:lang w:val="en-GB" w:eastAsia="fr-FR"/>
          <w14:ligatures w14:val="none"/>
        </w:rPr>
      </w:pPr>
    </w:p>
    <w:p w14:paraId="5504202A" w14:textId="7FFEDBAC" w:rsidR="00BD2AC3" w:rsidRPr="004B0D6F" w:rsidRDefault="00BD2AC3" w:rsidP="00BD2AC3">
      <w:pPr>
        <w:rPr>
          <w:b/>
          <w:bCs/>
          <w:sz w:val="23"/>
          <w:szCs w:val="23"/>
          <w:lang w:val="en-US"/>
        </w:rPr>
      </w:pPr>
      <w:r w:rsidRPr="004B0D6F">
        <w:rPr>
          <w:b/>
          <w:bCs/>
          <w:sz w:val="23"/>
          <w:szCs w:val="23"/>
          <w:lang w:val="en-GB"/>
        </w:rPr>
        <w:t>(</w:t>
      </w:r>
      <w:r w:rsidRPr="00F03288">
        <w:rPr>
          <w:b/>
          <w:bCs/>
          <w:sz w:val="23"/>
          <w:szCs w:val="23"/>
          <w:highlight w:val="yellow"/>
          <w:lang w:val="en-GB"/>
        </w:rPr>
        <w:t>COMPANY NAME</w:t>
      </w:r>
      <w:r w:rsidRPr="004B0D6F">
        <w:rPr>
          <w:b/>
          <w:bCs/>
          <w:sz w:val="23"/>
          <w:szCs w:val="23"/>
          <w:lang w:val="en-GB"/>
        </w:rPr>
        <w:t xml:space="preserve">) </w:t>
      </w:r>
      <w:r w:rsidRPr="004B0D6F">
        <w:rPr>
          <w:b/>
          <w:bCs/>
          <w:sz w:val="23"/>
          <w:szCs w:val="23"/>
          <w:lang w:val="en-US"/>
        </w:rPr>
        <w:t xml:space="preserve">Statement </w:t>
      </w:r>
      <w:r w:rsidR="00E76338" w:rsidRPr="004B0D6F">
        <w:rPr>
          <w:b/>
          <w:bCs/>
          <w:sz w:val="23"/>
          <w:szCs w:val="23"/>
          <w:lang w:val="en-US"/>
        </w:rPr>
        <w:t>r</w:t>
      </w:r>
      <w:r w:rsidRPr="004B0D6F">
        <w:rPr>
          <w:b/>
          <w:bCs/>
          <w:sz w:val="23"/>
          <w:szCs w:val="23"/>
          <w:lang w:val="en-US"/>
        </w:rPr>
        <w:t>egarding AI</w:t>
      </w:r>
      <w:r w:rsidR="00E76338" w:rsidRPr="004B0D6F">
        <w:rPr>
          <w:b/>
          <w:bCs/>
          <w:sz w:val="23"/>
          <w:szCs w:val="23"/>
          <w:lang w:val="en-US"/>
        </w:rPr>
        <w:t xml:space="preserve"> </w:t>
      </w:r>
    </w:p>
    <w:p w14:paraId="53609D02" w14:textId="596F53D5" w:rsidR="00BD2AC3" w:rsidRPr="004B0D6F" w:rsidRDefault="00BD2AC3" w:rsidP="00BD2AC3">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hAnsi="Calibri" w:cs="Calibri"/>
          <w:i/>
          <w:iCs/>
          <w:sz w:val="23"/>
          <w:szCs w:val="23"/>
          <w:lang w:val="en-GB"/>
        </w:rPr>
        <w:t xml:space="preserve">- </w:t>
      </w:r>
      <w:r w:rsidR="00E76338" w:rsidRPr="004B0D6F">
        <w:rPr>
          <w:rFonts w:ascii="Calibri" w:hAnsi="Calibri" w:cs="Calibri"/>
          <w:i/>
          <w:iCs/>
          <w:sz w:val="23"/>
          <w:szCs w:val="23"/>
          <w:lang w:val="en-GB"/>
        </w:rPr>
        <w:t xml:space="preserve">Responsibly produced </w:t>
      </w:r>
      <w:r w:rsidR="00680B5D" w:rsidRPr="004B0D6F">
        <w:rPr>
          <w:rFonts w:ascii="Calibri" w:hAnsi="Calibri" w:cs="Calibri"/>
          <w:i/>
          <w:iCs/>
          <w:sz w:val="23"/>
          <w:szCs w:val="23"/>
          <w:lang w:val="en-GB"/>
        </w:rPr>
        <w:t>AI tools</w:t>
      </w:r>
      <w:r w:rsidRPr="004B0D6F">
        <w:rPr>
          <w:rFonts w:ascii="Calibri" w:hAnsi="Calibri" w:cs="Calibri"/>
          <w:i/>
          <w:iCs/>
          <w:sz w:val="23"/>
          <w:szCs w:val="23"/>
          <w:lang w:val="en-GB"/>
        </w:rPr>
        <w:t xml:space="preserve"> ha</w:t>
      </w:r>
      <w:r w:rsidR="00680B5D" w:rsidRPr="004B0D6F">
        <w:rPr>
          <w:rFonts w:ascii="Calibri" w:hAnsi="Calibri" w:cs="Calibri"/>
          <w:i/>
          <w:iCs/>
          <w:sz w:val="23"/>
          <w:szCs w:val="23"/>
          <w:lang w:val="en-GB"/>
        </w:rPr>
        <w:t>ve</w:t>
      </w:r>
      <w:r w:rsidRPr="004B0D6F">
        <w:rPr>
          <w:rFonts w:ascii="Calibri" w:hAnsi="Calibri" w:cs="Calibri"/>
          <w:i/>
          <w:iCs/>
          <w:sz w:val="23"/>
          <w:szCs w:val="23"/>
          <w:lang w:val="en-GB"/>
        </w:rPr>
        <w:t xml:space="preserve"> </w:t>
      </w:r>
      <w:r w:rsidR="00680B5D" w:rsidRPr="004B0D6F">
        <w:rPr>
          <w:rFonts w:ascii="Calibri" w:hAnsi="Calibri" w:cs="Calibri"/>
          <w:i/>
          <w:iCs/>
          <w:sz w:val="23"/>
          <w:szCs w:val="23"/>
          <w:lang w:val="en-GB"/>
        </w:rPr>
        <w:t xml:space="preserve">significant </w:t>
      </w:r>
      <w:r w:rsidRPr="004B0D6F">
        <w:rPr>
          <w:rFonts w:ascii="Calibri" w:hAnsi="Calibri" w:cs="Calibri"/>
          <w:i/>
          <w:iCs/>
          <w:sz w:val="23"/>
          <w:szCs w:val="23"/>
          <w:lang w:val="en-GB"/>
        </w:rPr>
        <w:t>potential for the music sector</w:t>
      </w:r>
      <w:r w:rsidR="00680B5D" w:rsidRPr="004B0D6F">
        <w:rPr>
          <w:rFonts w:ascii="Calibri" w:hAnsi="Calibri" w:cs="Calibri"/>
          <w:i/>
          <w:iCs/>
          <w:sz w:val="23"/>
          <w:szCs w:val="23"/>
          <w:lang w:val="en-GB"/>
        </w:rPr>
        <w:t>. T</w:t>
      </w:r>
      <w:r w:rsidR="00E76338" w:rsidRPr="004B0D6F">
        <w:rPr>
          <w:rFonts w:ascii="Calibri" w:hAnsi="Calibri" w:cs="Calibri"/>
          <w:i/>
          <w:iCs/>
          <w:sz w:val="23"/>
          <w:szCs w:val="23"/>
          <w:lang w:val="en-GB"/>
        </w:rPr>
        <w:t xml:space="preserve">he rights of all those involved in creating </w:t>
      </w:r>
      <w:r w:rsidR="00A958B7" w:rsidRPr="004B0D6F">
        <w:rPr>
          <w:rFonts w:ascii="Calibri" w:hAnsi="Calibri" w:cs="Calibri"/>
          <w:i/>
          <w:iCs/>
          <w:sz w:val="23"/>
          <w:szCs w:val="23"/>
          <w:lang w:val="en-GB"/>
        </w:rPr>
        <w:t xml:space="preserve">and distributing </w:t>
      </w:r>
      <w:r w:rsidR="00E76338" w:rsidRPr="004B0D6F">
        <w:rPr>
          <w:rFonts w:ascii="Calibri" w:hAnsi="Calibri" w:cs="Calibri"/>
          <w:i/>
          <w:iCs/>
          <w:sz w:val="23"/>
          <w:szCs w:val="23"/>
          <w:lang w:val="en-GB"/>
        </w:rPr>
        <w:t xml:space="preserve">music </w:t>
      </w:r>
      <w:r w:rsidR="00680B5D" w:rsidRPr="004B0D6F">
        <w:rPr>
          <w:rFonts w:ascii="Calibri" w:hAnsi="Calibri" w:cs="Calibri"/>
          <w:i/>
          <w:iCs/>
          <w:sz w:val="23"/>
          <w:szCs w:val="23"/>
          <w:lang w:val="en-GB"/>
        </w:rPr>
        <w:t>must be</w:t>
      </w:r>
      <w:r w:rsidR="00E76338" w:rsidRPr="004B0D6F">
        <w:rPr>
          <w:rFonts w:ascii="Calibri" w:hAnsi="Calibri" w:cs="Calibri"/>
          <w:i/>
          <w:iCs/>
          <w:sz w:val="23"/>
          <w:szCs w:val="23"/>
          <w:lang w:val="en-GB"/>
        </w:rPr>
        <w:t xml:space="preserve"> respected</w:t>
      </w:r>
      <w:r w:rsidRPr="004B0D6F">
        <w:rPr>
          <w:rFonts w:ascii="Calibri" w:hAnsi="Calibri" w:cs="Calibri"/>
          <w:i/>
          <w:iCs/>
          <w:sz w:val="23"/>
          <w:szCs w:val="23"/>
          <w:lang w:val="en-GB"/>
        </w:rPr>
        <w:t xml:space="preserve"> </w:t>
      </w:r>
      <w:r w:rsidR="00E76338" w:rsidRPr="004B0D6F">
        <w:rPr>
          <w:rFonts w:ascii="Calibri" w:hAnsi="Calibri" w:cs="Calibri"/>
          <w:i/>
          <w:iCs/>
          <w:sz w:val="23"/>
          <w:szCs w:val="23"/>
          <w:lang w:val="en-GB"/>
        </w:rPr>
        <w:t>and licensed specifically in advance.</w:t>
      </w:r>
    </w:p>
    <w:p w14:paraId="3538ADC3" w14:textId="77777777" w:rsidR="00BD2AC3" w:rsidRPr="004B0D6F" w:rsidRDefault="00BD2AC3"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p>
    <w:p w14:paraId="4D5D25AA" w14:textId="0B4C5E39" w:rsidR="0051122A" w:rsidRPr="004B0D6F" w:rsidRDefault="00BD2AC3"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51122A" w:rsidRPr="004B0D6F">
        <w:rPr>
          <w:rFonts w:ascii="Calibri" w:eastAsia="Times New Roman" w:hAnsi="Calibri" w:cs="Calibri"/>
          <w:i/>
          <w:iCs/>
          <w:color w:val="000000"/>
          <w:kern w:val="0"/>
          <w:sz w:val="23"/>
          <w:szCs w:val="23"/>
          <w:bdr w:val="none" w:sz="0" w:space="0" w:color="auto" w:frame="1"/>
          <w:lang w:val="en-GB" w:eastAsia="fr-FR"/>
          <w14:ligatures w14:val="none"/>
        </w:rPr>
        <w:t>Without prejudice to any prior rights reservations, (</w:t>
      </w:r>
      <w:r w:rsidR="0051122A"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COMPANY NAME</w:t>
      </w:r>
      <w:r w:rsidR="0051122A" w:rsidRPr="004B0D6F">
        <w:rPr>
          <w:rFonts w:ascii="Calibri" w:eastAsia="Times New Roman" w:hAnsi="Calibri" w:cs="Calibri"/>
          <w:i/>
          <w:iCs/>
          <w:color w:val="000000"/>
          <w:kern w:val="0"/>
          <w:sz w:val="23"/>
          <w:szCs w:val="23"/>
          <w:bdr w:val="none" w:sz="0" w:space="0" w:color="auto" w:frame="1"/>
          <w:lang w:val="en-GB" w:eastAsia="fr-FR"/>
          <w14:ligatures w14:val="none"/>
        </w:rPr>
        <w:t>) hereby expressly reaffirms that its rights are fully reserved</w:t>
      </w:r>
      <w:r w:rsidR="004A4706"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as set out below</w:t>
      </w:r>
      <w:r w:rsidR="005112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We reaffirm that: </w:t>
      </w:r>
    </w:p>
    <w:p w14:paraId="093073FF" w14:textId="77777777" w:rsidR="0051122A" w:rsidRPr="004B0D6F" w:rsidRDefault="0051122A"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p>
    <w:p w14:paraId="51B3D46F" w14:textId="4D66D703" w:rsidR="0051122A" w:rsidRPr="004B0D6F" w:rsidRDefault="0051122A"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-Any </w:t>
      </w:r>
      <w:r w:rsidR="004A4706"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past, </w:t>
      </w:r>
      <w:r w:rsidR="004B0EEC"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present or future </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use of any of </w:t>
      </w:r>
      <w:r w:rsidR="004B0EEC" w:rsidRPr="004B0D6F">
        <w:rPr>
          <w:rFonts w:ascii="Calibri" w:eastAsia="Times New Roman" w:hAnsi="Calibri" w:cs="Calibri"/>
          <w:i/>
          <w:iCs/>
          <w:color w:val="000000"/>
          <w:kern w:val="0"/>
          <w:sz w:val="23"/>
          <w:szCs w:val="23"/>
          <w:bdr w:val="none" w:sz="0" w:space="0" w:color="auto" w:frame="1"/>
          <w:lang w:val="en-GB" w:eastAsia="fr-FR"/>
          <w14:ligatures w14:val="none"/>
        </w:rPr>
        <w:t>the</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works o</w:t>
      </w:r>
      <w:r w:rsidR="004B0EEC" w:rsidRPr="004B0D6F">
        <w:rPr>
          <w:rFonts w:ascii="Calibri" w:eastAsia="Times New Roman" w:hAnsi="Calibri" w:cs="Calibri"/>
          <w:i/>
          <w:iCs/>
          <w:color w:val="000000"/>
          <w:kern w:val="0"/>
          <w:sz w:val="23"/>
          <w:szCs w:val="23"/>
          <w:bdr w:val="none" w:sz="0" w:space="0" w:color="auto" w:frame="1"/>
          <w:lang w:val="en-GB" w:eastAsia="fr-FR"/>
          <w14:ligatures w14:val="none"/>
        </w:rPr>
        <w:t>r</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content</w:t>
      </w:r>
      <w:r w:rsidR="004B0EEC"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owned or controlled by (</w:t>
      </w:r>
      <w:r w:rsidR="004B0EEC"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COMPANY NAME</w:t>
      </w:r>
      <w:r w:rsidR="004B0EEC" w:rsidRPr="004B0D6F">
        <w:rPr>
          <w:rFonts w:ascii="Calibri" w:eastAsia="Times New Roman" w:hAnsi="Calibri" w:cs="Calibri"/>
          <w:i/>
          <w:iCs/>
          <w:color w:val="000000"/>
          <w:kern w:val="0"/>
          <w:sz w:val="23"/>
          <w:szCs w:val="23"/>
          <w:bdr w:val="none" w:sz="0" w:space="0" w:color="auto" w:frame="1"/>
          <w:lang w:val="en-GB" w:eastAsia="fr-FR"/>
          <w14:ligatures w14:val="none"/>
        </w:rPr>
        <w:t>)</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(including recordings, audiovisual recordings, </w:t>
      </w:r>
      <w:r w:rsidR="00307EFC" w:rsidRPr="004B0D6F">
        <w:rPr>
          <w:rFonts w:ascii="Calibri" w:eastAsia="Times New Roman" w:hAnsi="Calibri" w:cs="Calibri"/>
          <w:i/>
          <w:iCs/>
          <w:color w:val="000000"/>
          <w:kern w:val="0"/>
          <w:sz w:val="23"/>
          <w:szCs w:val="23"/>
          <w:bdr w:val="none" w:sz="0" w:space="0" w:color="auto" w:frame="1"/>
          <w:lang w:val="en-GB" w:eastAsia="fr-FR"/>
          <w14:ligatures w14:val="none"/>
        </w:rPr>
        <w:t>composition</w:t>
      </w:r>
      <w:r w:rsidR="00F94349">
        <w:rPr>
          <w:rFonts w:ascii="Calibri" w:eastAsia="Times New Roman" w:hAnsi="Calibri" w:cs="Calibri"/>
          <w:i/>
          <w:iCs/>
          <w:color w:val="000000"/>
          <w:kern w:val="0"/>
          <w:sz w:val="23"/>
          <w:szCs w:val="23"/>
          <w:bdr w:val="none" w:sz="0" w:space="0" w:color="auto" w:frame="1"/>
          <w:lang w:val="en-GB" w:eastAsia="fr-FR"/>
          <w14:ligatures w14:val="none"/>
        </w:rPr>
        <w:t>s</w:t>
      </w:r>
      <w:r w:rsidR="00307EFC"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lyrics, </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artwork, images, data, metadata, etc.) for the purpose of </w:t>
      </w:r>
      <w:r w:rsidR="0034345B"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reproducing, performing, distributing, linking to or ingesting, machine learning or any </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AI training, development or </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c</w:t>
      </w:r>
      <w:r w:rsidR="002C082B" w:rsidRPr="004B0D6F">
        <w:rPr>
          <w:rFonts w:ascii="Calibri" w:eastAsia="Times New Roman" w:hAnsi="Calibri" w:cs="Calibri"/>
          <w:i/>
          <w:iCs/>
          <w:color w:val="000000"/>
          <w:kern w:val="0"/>
          <w:sz w:val="23"/>
          <w:szCs w:val="23"/>
          <w:bdr w:val="none" w:sz="0" w:space="0" w:color="auto" w:frame="1"/>
          <w:lang w:val="en-GB" w:eastAsia="fr-FR"/>
          <w14:ligatures w14:val="none"/>
        </w:rPr>
        <w:t>ommerciali</w:t>
      </w:r>
      <w:r w:rsidR="00F94349">
        <w:rPr>
          <w:rFonts w:ascii="Calibri" w:eastAsia="Times New Roman" w:hAnsi="Calibri" w:cs="Calibri"/>
          <w:i/>
          <w:iCs/>
          <w:color w:val="000000"/>
          <w:kern w:val="0"/>
          <w:sz w:val="23"/>
          <w:szCs w:val="23"/>
          <w:bdr w:val="none" w:sz="0" w:space="0" w:color="auto" w:frame="1"/>
          <w:lang w:val="en-GB" w:eastAsia="fr-FR"/>
          <w14:ligatures w14:val="none"/>
        </w:rPr>
        <w:t>s</w:t>
      </w:r>
      <w:r w:rsidR="002C082B" w:rsidRPr="004B0D6F">
        <w:rPr>
          <w:rFonts w:ascii="Calibri" w:eastAsia="Times New Roman" w:hAnsi="Calibri" w:cs="Calibri"/>
          <w:i/>
          <w:iCs/>
          <w:color w:val="000000"/>
          <w:kern w:val="0"/>
          <w:sz w:val="23"/>
          <w:szCs w:val="23"/>
          <w:bdr w:val="none" w:sz="0" w:space="0" w:color="auto" w:frame="1"/>
          <w:lang w:val="en-GB" w:eastAsia="fr-FR"/>
          <w14:ligatures w14:val="none"/>
        </w:rPr>
        <w:t>ation</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of AI systems, tools or technology, web scraping</w:t>
      </w:r>
      <w:r w:rsidR="0034345B"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ripping, </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recording, </w:t>
      </w:r>
      <w:r w:rsidR="00374469"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altering, </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making extracts or derivatives, </w:t>
      </w:r>
      <w:r w:rsidR="0034345B" w:rsidRPr="004B0D6F">
        <w:rPr>
          <w:rFonts w:ascii="Calibri" w:eastAsia="Times New Roman" w:hAnsi="Calibri" w:cs="Calibri"/>
          <w:i/>
          <w:iCs/>
          <w:color w:val="000000"/>
          <w:kern w:val="0"/>
          <w:sz w:val="23"/>
          <w:szCs w:val="23"/>
          <w:bdr w:val="none" w:sz="0" w:space="0" w:color="auto" w:frame="1"/>
          <w:lang w:val="en-GB" w:eastAsia="fr-FR"/>
          <w14:ligatures w14:val="none"/>
        </w:rPr>
        <w:t>crawling</w:t>
      </w:r>
      <w:r w:rsidR="002C082B"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B634C9">
        <w:rPr>
          <w:rFonts w:ascii="Calibri" w:eastAsia="Times New Roman" w:hAnsi="Calibri" w:cs="Calibri"/>
          <w:i/>
          <w:iCs/>
          <w:color w:val="000000"/>
          <w:kern w:val="0"/>
          <w:sz w:val="23"/>
          <w:szCs w:val="23"/>
          <w:bdr w:val="none" w:sz="0" w:space="0" w:color="auto" w:frame="1"/>
          <w:lang w:val="en-GB" w:eastAsia="fr-FR"/>
          <w14:ligatures w14:val="none"/>
        </w:rPr>
        <w:t xml:space="preserve">text or data </w:t>
      </w:r>
      <w:r w:rsidR="002C082B" w:rsidRPr="004B0D6F">
        <w:rPr>
          <w:rFonts w:ascii="Calibri" w:eastAsia="Times New Roman" w:hAnsi="Calibri" w:cs="Calibri"/>
          <w:i/>
          <w:iCs/>
          <w:color w:val="000000"/>
          <w:kern w:val="0"/>
          <w:sz w:val="23"/>
          <w:szCs w:val="23"/>
          <w:bdr w:val="none" w:sz="0" w:space="0" w:color="auto" w:frame="1"/>
          <w:lang w:val="en-GB" w:eastAsia="fr-FR"/>
          <w14:ligatures w14:val="none"/>
        </w:rPr>
        <w:t>mining</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or similar purposes, and by any means</w:t>
      </w:r>
      <w:r w:rsidR="00374469"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(including by automated means)</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is</w:t>
      </w:r>
      <w:r w:rsidR="002A734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Pr="004B0D6F">
        <w:rPr>
          <w:rFonts w:ascii="Calibri" w:eastAsia="Times New Roman" w:hAnsi="Calibri" w:cs="Calibri"/>
          <w:i/>
          <w:iCs/>
          <w:color w:val="000000"/>
          <w:kern w:val="0"/>
          <w:sz w:val="23"/>
          <w:szCs w:val="23"/>
          <w:bdr w:val="none" w:sz="0" w:space="0" w:color="auto" w:frame="1"/>
          <w:lang w:val="en-GB" w:eastAsia="fr-FR"/>
          <w14:ligatures w14:val="none"/>
        </w:rPr>
        <w:t>prohibited, except as specifically and explicitly authorised by (</w:t>
      </w:r>
      <w:r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COMPANY NAME</w:t>
      </w:r>
      <w:r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E76338"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in advance</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p>
    <w:p w14:paraId="265DC529" w14:textId="77777777" w:rsidR="0051122A" w:rsidRPr="004B0D6F" w:rsidRDefault="0051122A"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p>
    <w:p w14:paraId="56D1440C" w14:textId="5DB2C549" w:rsidR="00A240DF" w:rsidRPr="004B0D6F" w:rsidRDefault="004B0EEC"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In the absence of an express </w:t>
      </w:r>
      <w:r w:rsidR="00E84A1F"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advance </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licence permitting the </w:t>
      </w:r>
      <w:r w:rsidR="004A4706"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above </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uses, we </w:t>
      </w:r>
      <w:r w:rsidRPr="004B0D6F">
        <w:rPr>
          <w:rFonts w:ascii="Calibri" w:eastAsia="Times New Roman" w:hAnsi="Calibri" w:cs="Calibri"/>
          <w:i/>
          <w:iCs/>
          <w:color w:val="000000"/>
          <w:kern w:val="0"/>
          <w:sz w:val="23"/>
          <w:szCs w:val="23"/>
          <w:bdr w:val="none" w:sz="0" w:space="0" w:color="auto" w:frame="1"/>
          <w:lang w:val="en-GB" w:eastAsia="fr-FR"/>
          <w14:ligatures w14:val="none"/>
        </w:rPr>
        <w:t>expressly reserve our rights in respect of the use of (</w:t>
      </w:r>
      <w:r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COMPANY NAME</w:t>
      </w:r>
      <w:r w:rsidRPr="004B0D6F">
        <w:rPr>
          <w:rFonts w:ascii="Calibri" w:eastAsia="Times New Roman" w:hAnsi="Calibri" w:cs="Calibri"/>
          <w:i/>
          <w:iCs/>
          <w:color w:val="000000"/>
          <w:kern w:val="0"/>
          <w:sz w:val="23"/>
          <w:szCs w:val="23"/>
          <w:bdr w:val="none" w:sz="0" w:space="0" w:color="auto" w:frame="1"/>
          <w:lang w:val="en-GB" w:eastAsia="fr-FR"/>
          <w14:ligatures w14:val="none"/>
        </w:rPr>
        <w:t>’s) content, including without limitation under Article 4 of the EU Directive 2019/7</w:t>
      </w:r>
      <w:r w:rsidR="00BF68D5">
        <w:rPr>
          <w:rFonts w:ascii="Calibri" w:eastAsia="Times New Roman" w:hAnsi="Calibri" w:cs="Calibri"/>
          <w:i/>
          <w:iCs/>
          <w:color w:val="000000"/>
          <w:kern w:val="0"/>
          <w:sz w:val="23"/>
          <w:szCs w:val="23"/>
          <w:bdr w:val="none" w:sz="0" w:space="0" w:color="auto" w:frame="1"/>
          <w:lang w:val="en-GB" w:eastAsia="fr-FR"/>
          <w14:ligatures w14:val="none"/>
        </w:rPr>
        <w:t>9</w:t>
      </w:r>
      <w:r w:rsidRPr="004B0D6F">
        <w:rPr>
          <w:rFonts w:ascii="Calibri" w:eastAsia="Times New Roman" w:hAnsi="Calibri" w:cs="Calibri"/>
          <w:i/>
          <w:iCs/>
          <w:color w:val="000000"/>
          <w:kern w:val="0"/>
          <w:sz w:val="23"/>
          <w:szCs w:val="23"/>
          <w:bdr w:val="none" w:sz="0" w:space="0" w:color="auto" w:frame="1"/>
          <w:lang w:val="en-GB" w:eastAsia="fr-FR"/>
          <w14:ligatures w14:val="none"/>
        </w:rPr>
        <w:t>0/EC</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D16F89"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or similar laws in other jurisdictions </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C0737A" w:rsidRPr="004B0D6F">
        <w:rPr>
          <w:rFonts w:ascii="Calibri" w:eastAsia="Times New Roman" w:hAnsi="Calibri" w:cs="Calibri"/>
          <w:i/>
          <w:iCs/>
          <w:color w:val="000000"/>
          <w:kern w:val="0"/>
          <w:sz w:val="23"/>
          <w:szCs w:val="23"/>
          <w:bdr w:val="none" w:sz="0" w:space="0" w:color="auto" w:frame="1"/>
          <w:lang w:val="en-GB" w:eastAsia="fr-FR"/>
          <w14:ligatures w14:val="none"/>
        </w:rPr>
        <w:t>to the extent that this</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Article </w:t>
      </w:r>
      <w:r w:rsidR="00C0737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would </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apply to the above uses</w:t>
      </w:r>
      <w:r w:rsidR="001524D1" w:rsidRPr="004B0D6F">
        <w:rPr>
          <w:rFonts w:ascii="Calibri" w:eastAsia="Times New Roman" w:hAnsi="Calibri" w:cs="Calibri"/>
          <w:i/>
          <w:iCs/>
          <w:color w:val="000000"/>
          <w:kern w:val="0"/>
          <w:sz w:val="23"/>
          <w:szCs w:val="23"/>
          <w:bdr w:val="none" w:sz="0" w:space="0" w:color="auto" w:frame="1"/>
          <w:lang w:val="en-GB" w:eastAsia="fr-FR"/>
          <w14:ligatures w14:val="none"/>
        </w:rPr>
        <w:t>, an interpretation we do not agree with</w:t>
      </w:r>
      <w:r w:rsidR="00514D8C"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C71662" w:rsidRPr="004B0D6F">
        <w:rPr>
          <w:rFonts w:ascii="Calibri" w:eastAsia="Times New Roman" w:hAnsi="Calibri" w:cs="Calibri"/>
          <w:i/>
          <w:iCs/>
          <w:color w:val="000000"/>
          <w:kern w:val="0"/>
          <w:sz w:val="23"/>
          <w:szCs w:val="23"/>
          <w:bdr w:val="none" w:sz="0" w:space="0" w:color="auto" w:frame="1"/>
          <w:lang w:val="en-GB" w:eastAsia="fr-FR"/>
          <w14:ligatures w14:val="none"/>
        </w:rPr>
        <w:t>Our reservation appl</w:t>
      </w:r>
      <w:r w:rsidRPr="004B0D6F">
        <w:rPr>
          <w:rFonts w:ascii="Calibri" w:eastAsia="Times New Roman" w:hAnsi="Calibri" w:cs="Calibri"/>
          <w:i/>
          <w:iCs/>
          <w:color w:val="000000"/>
          <w:kern w:val="0"/>
          <w:sz w:val="23"/>
          <w:szCs w:val="23"/>
          <w:bdr w:val="none" w:sz="0" w:space="0" w:color="auto" w:frame="1"/>
          <w:lang w:val="en-GB" w:eastAsia="fr-FR"/>
          <w14:ligatures w14:val="none"/>
        </w:rPr>
        <w:t>ies</w:t>
      </w:r>
      <w:r w:rsidR="00C71662"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to all </w:t>
      </w:r>
      <w:r w:rsidRPr="004B0D6F">
        <w:rPr>
          <w:rFonts w:ascii="Calibri" w:eastAsia="Times New Roman" w:hAnsi="Calibri" w:cs="Calibri"/>
          <w:i/>
          <w:iCs/>
          <w:color w:val="000000"/>
          <w:kern w:val="0"/>
          <w:sz w:val="23"/>
          <w:szCs w:val="23"/>
          <w:bdr w:val="none" w:sz="0" w:space="0" w:color="auto" w:frame="1"/>
          <w:lang w:val="en-GB" w:eastAsia="fr-FR"/>
          <w14:ligatures w14:val="none"/>
        </w:rPr>
        <w:t>content owned or controlled by (</w:t>
      </w:r>
      <w:r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COMPANY NAME</w:t>
      </w:r>
      <w:r w:rsidRPr="004B0D6F">
        <w:rPr>
          <w:rFonts w:ascii="Calibri" w:eastAsia="Times New Roman" w:hAnsi="Calibri" w:cs="Calibri"/>
          <w:i/>
          <w:iCs/>
          <w:color w:val="000000"/>
          <w:kern w:val="0"/>
          <w:sz w:val="23"/>
          <w:szCs w:val="23"/>
          <w:bdr w:val="none" w:sz="0" w:space="0" w:color="auto" w:frame="1"/>
          <w:lang w:val="en-GB" w:eastAsia="fr-FR"/>
          <w14:ligatures w14:val="none"/>
        </w:rPr>
        <w:t>)</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now or in the future, </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including </w:t>
      </w:r>
      <w:r w:rsidRPr="004B0D6F">
        <w:rPr>
          <w:rFonts w:ascii="Calibri" w:eastAsia="Times New Roman" w:hAnsi="Calibri" w:cs="Calibri"/>
          <w:i/>
          <w:iCs/>
          <w:color w:val="000000"/>
          <w:kern w:val="0"/>
          <w:sz w:val="23"/>
          <w:szCs w:val="23"/>
          <w:bdr w:val="none" w:sz="0" w:space="0" w:color="auto" w:frame="1"/>
          <w:lang w:val="en-GB" w:eastAsia="fr-FR"/>
          <w14:ligatures w14:val="none"/>
        </w:rPr>
        <w:t>where this content</w:t>
      </w:r>
      <w:r w:rsidR="0094692A"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may be identified through publicly available means. </w:t>
      </w:r>
    </w:p>
    <w:p w14:paraId="7D24AFCC" w14:textId="77777777" w:rsidR="00A958B7" w:rsidRPr="004B0D6F" w:rsidRDefault="00A958B7" w:rsidP="00A958B7">
      <w:pPr>
        <w:jc w:val="both"/>
        <w:rPr>
          <w:rFonts w:ascii="Calibri" w:eastAsia="Times New Roman" w:hAnsi="Calibri" w:cs="Calibri"/>
          <w:i/>
          <w:iCs/>
          <w:color w:val="000000"/>
          <w:kern w:val="0"/>
          <w:sz w:val="23"/>
          <w:szCs w:val="23"/>
          <w:highlight w:val="yellow"/>
          <w:bdr w:val="none" w:sz="0" w:space="0" w:color="auto" w:frame="1"/>
          <w:lang w:val="en-GB" w:eastAsia="fr-FR"/>
          <w14:ligatures w14:val="none"/>
        </w:rPr>
      </w:pPr>
    </w:p>
    <w:p w14:paraId="009BA91F" w14:textId="77777777" w:rsidR="00115C7F" w:rsidRPr="004B0D6F" w:rsidRDefault="00A240DF"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We will take the necessary steps to prevent the infringement of our rights. </w:t>
      </w:r>
    </w:p>
    <w:p w14:paraId="7A810524" w14:textId="77777777" w:rsidR="00115C7F" w:rsidRPr="004B0D6F" w:rsidRDefault="00115C7F"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p>
    <w:p w14:paraId="2DC683B3" w14:textId="4E928115" w:rsidR="00514D8C" w:rsidRPr="004B0D6F" w:rsidRDefault="00115C7F" w:rsidP="00A06B5C">
      <w:pPr>
        <w:jc w:val="both"/>
        <w:rPr>
          <w:rFonts w:ascii="Calibri" w:eastAsia="Times New Roman" w:hAnsi="Calibri" w:cs="Calibri"/>
          <w:i/>
          <w:iCs/>
          <w:color w:val="000000"/>
          <w:kern w:val="0"/>
          <w:sz w:val="23"/>
          <w:szCs w:val="23"/>
          <w:bdr w:val="none" w:sz="0" w:space="0" w:color="auto" w:frame="1"/>
          <w:lang w:val="en-GB" w:eastAsia="fr-FR"/>
          <w14:ligatures w14:val="none"/>
        </w:rPr>
      </w:pPr>
      <w:r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Please contact us as regards any </w:t>
      </w:r>
      <w:r w:rsidR="002226D9"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licensing </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request</w:t>
      </w:r>
      <w:r w:rsidR="002226D9" w:rsidRPr="004B0D6F">
        <w:rPr>
          <w:rFonts w:ascii="Calibri" w:eastAsia="Times New Roman" w:hAnsi="Calibri" w:cs="Calibri"/>
          <w:i/>
          <w:iCs/>
          <w:color w:val="000000"/>
          <w:kern w:val="0"/>
          <w:sz w:val="23"/>
          <w:szCs w:val="23"/>
          <w:bdr w:val="none" w:sz="0" w:space="0" w:color="auto" w:frame="1"/>
          <w:lang w:val="en-GB" w:eastAsia="fr-FR"/>
          <w14:ligatures w14:val="none"/>
        </w:rPr>
        <w:t>s</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 (</w:t>
      </w:r>
      <w:r w:rsidR="00A240DF" w:rsidRPr="00F03288">
        <w:rPr>
          <w:rFonts w:ascii="Calibri" w:eastAsia="Times New Roman" w:hAnsi="Calibri" w:cs="Calibri"/>
          <w:i/>
          <w:iCs/>
          <w:color w:val="000000"/>
          <w:kern w:val="0"/>
          <w:sz w:val="23"/>
          <w:szCs w:val="23"/>
          <w:highlight w:val="yellow"/>
          <w:bdr w:val="none" w:sz="0" w:space="0" w:color="auto" w:frame="1"/>
          <w:lang w:val="en-GB" w:eastAsia="fr-FR"/>
          <w14:ligatures w14:val="none"/>
        </w:rPr>
        <w:t>ADD EMAIL</w:t>
      </w:r>
      <w:r w:rsidR="00A240DF" w:rsidRPr="004B0D6F">
        <w:rPr>
          <w:rFonts w:ascii="Calibri" w:eastAsia="Times New Roman" w:hAnsi="Calibri" w:cs="Calibri"/>
          <w:i/>
          <w:iCs/>
          <w:color w:val="000000"/>
          <w:kern w:val="0"/>
          <w:sz w:val="23"/>
          <w:szCs w:val="23"/>
          <w:bdr w:val="none" w:sz="0" w:space="0" w:color="auto" w:frame="1"/>
          <w:lang w:val="en-GB" w:eastAsia="fr-FR"/>
          <w14:ligatures w14:val="none"/>
        </w:rPr>
        <w:t>)</w:t>
      </w:r>
      <w:r w:rsidRPr="004B0D6F">
        <w:rPr>
          <w:rFonts w:ascii="Calibri" w:eastAsia="Times New Roman" w:hAnsi="Calibri" w:cs="Calibri"/>
          <w:i/>
          <w:iCs/>
          <w:color w:val="000000"/>
          <w:kern w:val="0"/>
          <w:sz w:val="23"/>
          <w:szCs w:val="23"/>
          <w:bdr w:val="none" w:sz="0" w:space="0" w:color="auto" w:frame="1"/>
          <w:lang w:val="en-GB" w:eastAsia="fr-FR"/>
          <w14:ligatures w14:val="none"/>
        </w:rPr>
        <w:t>.</w:t>
      </w:r>
    </w:p>
    <w:p w14:paraId="46F15B81" w14:textId="77777777" w:rsidR="00514D8C" w:rsidRPr="004B0D6F" w:rsidRDefault="00514D8C" w:rsidP="00A06B5C">
      <w:pPr>
        <w:jc w:val="both"/>
        <w:rPr>
          <w:rFonts w:ascii="Calibri" w:eastAsia="Times New Roman" w:hAnsi="Calibri" w:cs="Calibri"/>
          <w:color w:val="000000"/>
          <w:kern w:val="0"/>
          <w:sz w:val="23"/>
          <w:szCs w:val="23"/>
          <w:bdr w:val="none" w:sz="0" w:space="0" w:color="auto" w:frame="1"/>
          <w:lang w:val="en-GB" w:eastAsia="fr-FR"/>
          <w14:ligatures w14:val="none"/>
        </w:rPr>
      </w:pPr>
    </w:p>
    <w:p w14:paraId="0738D208" w14:textId="3666D84F" w:rsidR="002A12A7" w:rsidRPr="004B0D6F" w:rsidRDefault="00107866" w:rsidP="00A9408C">
      <w:pPr>
        <w:pStyle w:val="Paragraphedeliste"/>
        <w:numPr>
          <w:ilvl w:val="0"/>
          <w:numId w:val="1"/>
        </w:num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b/>
          <w:bCs/>
          <w:color w:val="000000"/>
          <w:kern w:val="0"/>
          <w:sz w:val="23"/>
          <w:szCs w:val="23"/>
          <w:bdr w:val="none" w:sz="0" w:space="0" w:color="auto" w:frame="1"/>
          <w:lang w:val="en-GB" w:eastAsia="fr-FR"/>
          <w14:ligatures w14:val="none"/>
        </w:rPr>
        <w:t>A</w:t>
      </w:r>
      <w:r w:rsidR="002A7D45" w:rsidRPr="004B0D6F">
        <w:rPr>
          <w:rFonts w:ascii="Calibri" w:eastAsia="Times New Roman" w:hAnsi="Calibri" w:cs="Calibri"/>
          <w:b/>
          <w:bCs/>
          <w:color w:val="000000"/>
          <w:kern w:val="0"/>
          <w:sz w:val="23"/>
          <w:szCs w:val="23"/>
          <w:bdr w:val="none" w:sz="0" w:space="0" w:color="auto" w:frame="1"/>
          <w:lang w:val="en-GB" w:eastAsia="fr-FR"/>
          <w14:ligatures w14:val="none"/>
        </w:rPr>
        <w:t xml:space="preserve">t website and service level, ask </w:t>
      </w:r>
      <w:r w:rsidR="00C71662" w:rsidRPr="004B0D6F">
        <w:rPr>
          <w:rFonts w:ascii="Calibri" w:eastAsia="Times New Roman" w:hAnsi="Calibri" w:cs="Calibri"/>
          <w:b/>
          <w:bCs/>
          <w:color w:val="000000"/>
          <w:kern w:val="0"/>
          <w:sz w:val="23"/>
          <w:szCs w:val="23"/>
          <w:bdr w:val="none" w:sz="0" w:space="0" w:color="auto" w:frame="1"/>
          <w:lang w:val="en-GB" w:eastAsia="fr-FR"/>
          <w14:ligatures w14:val="none"/>
        </w:rPr>
        <w:t xml:space="preserve">your </w:t>
      </w:r>
      <w:r w:rsidR="002A7D45" w:rsidRPr="004B0D6F">
        <w:rPr>
          <w:rFonts w:ascii="Calibri" w:eastAsia="Times New Roman" w:hAnsi="Calibri" w:cs="Calibri"/>
          <w:b/>
          <w:bCs/>
          <w:color w:val="000000"/>
          <w:kern w:val="0"/>
          <w:sz w:val="23"/>
          <w:szCs w:val="23"/>
          <w:bdr w:val="none" w:sz="0" w:space="0" w:color="auto" w:frame="1"/>
          <w:lang w:val="en-GB" w:eastAsia="fr-FR"/>
          <w14:ligatures w14:val="none"/>
        </w:rPr>
        <w:t>commercial partners to make a similar express reservation of rights clear in their terms and conditions, and to implement technical protection measures to avoid circumvention of rights</w:t>
      </w:r>
      <w:r w:rsidR="002A7D45" w:rsidRPr="004B0D6F">
        <w:rPr>
          <w:rFonts w:ascii="Calibri" w:eastAsia="Times New Roman" w:hAnsi="Calibri" w:cs="Calibri"/>
          <w:color w:val="000000"/>
          <w:kern w:val="0"/>
          <w:sz w:val="23"/>
          <w:szCs w:val="23"/>
          <w:bdr w:val="none" w:sz="0" w:space="0" w:color="auto" w:frame="1"/>
          <w:lang w:val="en-GB" w:eastAsia="fr-FR"/>
          <w14:ligatures w14:val="none"/>
        </w:rPr>
        <w:t xml:space="preserve"> (e.g. robot.txt).</w:t>
      </w:r>
      <w:r w:rsidR="00C71662" w:rsidRPr="004B0D6F">
        <w:rPr>
          <w:rFonts w:ascii="Calibri" w:eastAsia="Times New Roman" w:hAnsi="Calibri" w:cs="Calibri"/>
          <w:color w:val="000000"/>
          <w:kern w:val="0"/>
          <w:sz w:val="23"/>
          <w:szCs w:val="23"/>
          <w:bdr w:val="none" w:sz="0" w:space="0" w:color="auto" w:frame="1"/>
          <w:lang w:val="en-GB" w:eastAsia="fr-FR"/>
          <w14:ligatures w14:val="none"/>
        </w:rPr>
        <w:t xml:space="preserve"> You can make these requests directly or through your distributor, Merlin, etc. </w:t>
      </w:r>
      <w:r w:rsidR="009C6437" w:rsidRPr="004B0D6F">
        <w:rPr>
          <w:rFonts w:ascii="Calibri" w:eastAsia="Times New Roman" w:hAnsi="Calibri" w:cs="Calibri"/>
          <w:color w:val="000000"/>
          <w:kern w:val="0"/>
          <w:sz w:val="23"/>
          <w:szCs w:val="23"/>
          <w:bdr w:val="none" w:sz="0" w:space="0" w:color="auto" w:frame="1"/>
          <w:lang w:val="en-GB" w:eastAsia="fr-FR"/>
          <w14:ligatures w14:val="none"/>
        </w:rPr>
        <w:t>You may wish to also specifically write to AI developer</w:t>
      </w:r>
      <w:r w:rsidR="002C082B" w:rsidRPr="004B0D6F">
        <w:rPr>
          <w:rFonts w:ascii="Calibri" w:eastAsia="Times New Roman" w:hAnsi="Calibri" w:cs="Calibri"/>
          <w:color w:val="000000"/>
          <w:kern w:val="0"/>
          <w:sz w:val="23"/>
          <w:szCs w:val="23"/>
          <w:bdr w:val="none" w:sz="0" w:space="0" w:color="auto" w:frame="1"/>
          <w:lang w:val="en-GB" w:eastAsia="fr-FR"/>
          <w14:ligatures w14:val="none"/>
        </w:rPr>
        <w:t>s</w:t>
      </w:r>
      <w:r w:rsidR="009C6437" w:rsidRPr="004B0D6F">
        <w:rPr>
          <w:rFonts w:ascii="Calibri" w:eastAsia="Times New Roman" w:hAnsi="Calibri" w:cs="Calibri"/>
          <w:color w:val="000000"/>
          <w:kern w:val="0"/>
          <w:sz w:val="23"/>
          <w:szCs w:val="23"/>
          <w:bdr w:val="none" w:sz="0" w:space="0" w:color="auto" w:frame="1"/>
          <w:lang w:val="en-GB" w:eastAsia="fr-FR"/>
          <w14:ligatures w14:val="none"/>
        </w:rPr>
        <w:t xml:space="preserve"> directly, as flagged above.</w:t>
      </w:r>
    </w:p>
    <w:p w14:paraId="517A6321" w14:textId="3257F3AF" w:rsidR="00107866" w:rsidRPr="004B0D6F" w:rsidRDefault="00107866" w:rsidP="002A12A7">
      <w:pPr>
        <w:jc w:val="both"/>
        <w:rPr>
          <w:rFonts w:ascii="Calibri" w:eastAsia="Times New Roman" w:hAnsi="Calibri" w:cs="Calibri"/>
          <w:sz w:val="23"/>
          <w:szCs w:val="23"/>
          <w:lang w:val="en-GB" w:eastAsia="fr-FR"/>
        </w:rPr>
      </w:pPr>
    </w:p>
    <w:p w14:paraId="7FF11D2B" w14:textId="228516DB" w:rsidR="00115C7F" w:rsidRPr="004B0D6F" w:rsidRDefault="00115C7F" w:rsidP="002A12A7">
      <w:pPr>
        <w:jc w:val="both"/>
        <w:rPr>
          <w:rFonts w:ascii="Calibri" w:eastAsia="Times New Roman" w:hAnsi="Calibri" w:cs="Calibri"/>
          <w:i/>
          <w:iCs/>
          <w:sz w:val="23"/>
          <w:szCs w:val="23"/>
          <w:lang w:val="en-GB" w:eastAsia="fr-FR"/>
        </w:rPr>
      </w:pPr>
      <w:r w:rsidRPr="004B0D6F">
        <w:rPr>
          <w:rFonts w:ascii="Calibri" w:eastAsia="Times New Roman" w:hAnsi="Calibri" w:cs="Calibri"/>
          <w:i/>
          <w:iCs/>
          <w:sz w:val="23"/>
          <w:szCs w:val="23"/>
          <w:lang w:val="en-GB" w:eastAsia="fr-FR"/>
        </w:rPr>
        <w:t xml:space="preserve">See notes on the next page for </w:t>
      </w:r>
      <w:r w:rsidR="00F94349">
        <w:rPr>
          <w:rFonts w:ascii="Calibri" w:eastAsia="Times New Roman" w:hAnsi="Calibri" w:cs="Calibri"/>
          <w:i/>
          <w:iCs/>
          <w:sz w:val="23"/>
          <w:szCs w:val="23"/>
          <w:lang w:val="en-GB" w:eastAsia="fr-FR"/>
        </w:rPr>
        <w:t xml:space="preserve">more </w:t>
      </w:r>
      <w:r w:rsidRPr="004B0D6F">
        <w:rPr>
          <w:rFonts w:ascii="Calibri" w:eastAsia="Times New Roman" w:hAnsi="Calibri" w:cs="Calibri"/>
          <w:i/>
          <w:iCs/>
          <w:sz w:val="23"/>
          <w:szCs w:val="23"/>
          <w:lang w:val="en-GB" w:eastAsia="fr-FR"/>
        </w:rPr>
        <w:t>background</w:t>
      </w:r>
      <w:r w:rsidR="00F94349">
        <w:rPr>
          <w:rFonts w:ascii="Calibri" w:eastAsia="Times New Roman" w:hAnsi="Calibri" w:cs="Calibri"/>
          <w:i/>
          <w:iCs/>
          <w:sz w:val="23"/>
          <w:szCs w:val="23"/>
          <w:lang w:val="en-GB" w:eastAsia="fr-FR"/>
        </w:rPr>
        <w:t xml:space="preserve"> information</w:t>
      </w:r>
      <w:r w:rsidRPr="004B0D6F">
        <w:rPr>
          <w:rFonts w:ascii="Calibri" w:eastAsia="Times New Roman" w:hAnsi="Calibri" w:cs="Calibri"/>
          <w:i/>
          <w:iCs/>
          <w:sz w:val="23"/>
          <w:szCs w:val="23"/>
          <w:lang w:val="en-GB" w:eastAsia="fr-FR"/>
        </w:rPr>
        <w:t xml:space="preserve">. </w:t>
      </w:r>
    </w:p>
    <w:p w14:paraId="07798810" w14:textId="34C839D1" w:rsidR="00107866" w:rsidRPr="004B0D6F" w:rsidRDefault="002A12A7" w:rsidP="004B0D6F">
      <w:pPr>
        <w:pageBreakBefore/>
        <w:jc w:val="both"/>
        <w:rPr>
          <w:rFonts w:ascii="Calibri" w:eastAsia="Times New Roman" w:hAnsi="Calibri" w:cs="Calibri"/>
          <w:b/>
          <w:bCs/>
          <w:color w:val="000000"/>
          <w:kern w:val="0"/>
          <w:sz w:val="23"/>
          <w:szCs w:val="23"/>
          <w:u w:val="single"/>
          <w:bdr w:val="none" w:sz="0" w:space="0" w:color="auto" w:frame="1"/>
          <w:lang w:val="en-GB" w:eastAsia="fr-FR"/>
          <w14:ligatures w14:val="none"/>
        </w:rPr>
      </w:pPr>
      <w:r w:rsidRPr="004B0D6F">
        <w:rPr>
          <w:rFonts w:ascii="Calibri" w:eastAsia="Times New Roman" w:hAnsi="Calibri" w:cs="Calibri"/>
          <w:b/>
          <w:bCs/>
          <w:color w:val="000000"/>
          <w:kern w:val="0"/>
          <w:sz w:val="23"/>
          <w:szCs w:val="23"/>
          <w:u w:val="single"/>
          <w:bdr w:val="none" w:sz="0" w:space="0" w:color="auto" w:frame="1"/>
          <w:lang w:val="en-GB" w:eastAsia="fr-FR"/>
          <w14:ligatures w14:val="none"/>
        </w:rPr>
        <w:lastRenderedPageBreak/>
        <w:t>NOTES</w:t>
      </w:r>
      <w:r w:rsidR="009369AA" w:rsidRPr="004B0D6F">
        <w:rPr>
          <w:rFonts w:ascii="Calibri" w:eastAsia="Times New Roman" w:hAnsi="Calibri" w:cs="Calibri"/>
          <w:b/>
          <w:bCs/>
          <w:color w:val="000000"/>
          <w:kern w:val="0"/>
          <w:sz w:val="23"/>
          <w:szCs w:val="23"/>
          <w:u w:val="single"/>
          <w:bdr w:val="none" w:sz="0" w:space="0" w:color="auto" w:frame="1"/>
          <w:lang w:val="en-GB" w:eastAsia="fr-FR"/>
          <w14:ligatures w14:val="none"/>
        </w:rPr>
        <w:t xml:space="preserve"> FOR </w:t>
      </w:r>
      <w:r w:rsidR="00115C7F" w:rsidRPr="004B0D6F">
        <w:rPr>
          <w:rFonts w:ascii="Calibri" w:eastAsia="Times New Roman" w:hAnsi="Calibri" w:cs="Calibri"/>
          <w:b/>
          <w:bCs/>
          <w:color w:val="000000"/>
          <w:kern w:val="0"/>
          <w:sz w:val="23"/>
          <w:szCs w:val="23"/>
          <w:u w:val="single"/>
          <w:bdr w:val="none" w:sz="0" w:space="0" w:color="auto" w:frame="1"/>
          <w:lang w:val="en-GB" w:eastAsia="fr-FR"/>
          <w14:ligatures w14:val="none"/>
        </w:rPr>
        <w:t xml:space="preserve">IMPALA </w:t>
      </w:r>
      <w:r w:rsidR="009369AA" w:rsidRPr="004B0D6F">
        <w:rPr>
          <w:rFonts w:ascii="Calibri" w:eastAsia="Times New Roman" w:hAnsi="Calibri" w:cs="Calibri"/>
          <w:b/>
          <w:bCs/>
          <w:color w:val="000000"/>
          <w:kern w:val="0"/>
          <w:sz w:val="23"/>
          <w:szCs w:val="23"/>
          <w:u w:val="single"/>
          <w:bdr w:val="none" w:sz="0" w:space="0" w:color="auto" w:frame="1"/>
          <w:lang w:val="en-GB" w:eastAsia="fr-FR"/>
          <w14:ligatures w14:val="none"/>
        </w:rPr>
        <w:t>MEMBERS</w:t>
      </w:r>
      <w:r w:rsidRPr="004B0D6F">
        <w:rPr>
          <w:rFonts w:ascii="Calibri" w:eastAsia="Times New Roman" w:hAnsi="Calibri" w:cs="Calibri"/>
          <w:b/>
          <w:bCs/>
          <w:color w:val="000000"/>
          <w:kern w:val="0"/>
          <w:sz w:val="23"/>
          <w:szCs w:val="23"/>
          <w:u w:val="single"/>
          <w:bdr w:val="none" w:sz="0" w:space="0" w:color="auto" w:frame="1"/>
          <w:lang w:val="en-GB" w:eastAsia="fr-FR"/>
          <w14:ligatures w14:val="none"/>
        </w:rPr>
        <w:t xml:space="preserve"> </w:t>
      </w:r>
      <w:r w:rsidR="00115C7F" w:rsidRPr="004B0D6F">
        <w:rPr>
          <w:rFonts w:ascii="Calibri" w:eastAsia="Times New Roman" w:hAnsi="Calibri" w:cs="Calibri"/>
          <w:b/>
          <w:bCs/>
          <w:color w:val="000000"/>
          <w:kern w:val="0"/>
          <w:sz w:val="23"/>
          <w:szCs w:val="23"/>
          <w:u w:val="single"/>
          <w:bdr w:val="none" w:sz="0" w:space="0" w:color="auto" w:frame="1"/>
          <w:lang w:val="en-GB" w:eastAsia="fr-FR"/>
          <w14:ligatures w14:val="none"/>
        </w:rPr>
        <w:t xml:space="preserve">ON RIGHTS RESERVATIONS FOR AI RELATED USES </w:t>
      </w:r>
    </w:p>
    <w:p w14:paraId="2051A7E1" w14:textId="77777777" w:rsidR="00107866" w:rsidRPr="004B0D6F" w:rsidRDefault="00107866" w:rsidP="002A12A7">
      <w:pPr>
        <w:jc w:val="both"/>
        <w:rPr>
          <w:rFonts w:ascii="Calibri" w:eastAsia="Times New Roman" w:hAnsi="Calibri" w:cs="Calibri"/>
          <w:color w:val="000000"/>
          <w:kern w:val="0"/>
          <w:sz w:val="23"/>
          <w:szCs w:val="23"/>
          <w:u w:val="single"/>
          <w:bdr w:val="none" w:sz="0" w:space="0" w:color="auto" w:frame="1"/>
          <w:lang w:val="en-GB" w:eastAsia="fr-FR"/>
          <w14:ligatures w14:val="none"/>
        </w:rPr>
      </w:pPr>
    </w:p>
    <w:p w14:paraId="380AB2D5" w14:textId="52B3C70E" w:rsidR="00107866" w:rsidRPr="004B0D6F" w:rsidRDefault="00107866" w:rsidP="00107866">
      <w:p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color w:val="000000"/>
          <w:kern w:val="0"/>
          <w:sz w:val="23"/>
          <w:szCs w:val="23"/>
          <w:bdr w:val="none" w:sz="0" w:space="0" w:color="auto" w:frame="1"/>
          <w:lang w:val="en-GB" w:eastAsia="fr-FR"/>
          <w14:ligatures w14:val="none"/>
        </w:rPr>
        <w:t xml:space="preserve">1. </w:t>
      </w:r>
      <w:r w:rsidR="003C75F1" w:rsidRPr="004B0D6F">
        <w:rPr>
          <w:rFonts w:ascii="Calibri" w:eastAsia="Times New Roman" w:hAnsi="Calibri" w:cs="Calibri"/>
          <w:color w:val="000000"/>
          <w:kern w:val="0"/>
          <w:sz w:val="23"/>
          <w:szCs w:val="23"/>
          <w:bdr w:val="none" w:sz="0" w:space="0" w:color="auto" w:frame="1"/>
          <w:lang w:val="en-GB" w:eastAsia="fr-FR"/>
          <w14:ligatures w14:val="none"/>
        </w:rPr>
        <w:t>Industry discussions are ongoing around repositories for these declarations and how they may be centralised. In the meantime, please go ahead and issue your reservations and make them as visible as possible on your website and other public profiles</w:t>
      </w:r>
      <w:r w:rsidR="00F94349">
        <w:rPr>
          <w:rFonts w:ascii="Calibri" w:eastAsia="Times New Roman" w:hAnsi="Calibri" w:cs="Calibri"/>
          <w:color w:val="000000"/>
          <w:kern w:val="0"/>
          <w:sz w:val="23"/>
          <w:szCs w:val="23"/>
          <w:bdr w:val="none" w:sz="0" w:space="0" w:color="auto" w:frame="1"/>
          <w:lang w:val="en-GB" w:eastAsia="fr-FR"/>
          <w14:ligatures w14:val="none"/>
        </w:rPr>
        <w:t>,</w:t>
      </w:r>
      <w:r w:rsidR="00033EA1" w:rsidRPr="004B0D6F">
        <w:rPr>
          <w:rFonts w:ascii="Calibri" w:eastAsia="Times New Roman" w:hAnsi="Calibri" w:cs="Calibri"/>
          <w:color w:val="000000"/>
          <w:kern w:val="0"/>
          <w:sz w:val="23"/>
          <w:szCs w:val="23"/>
          <w:bdr w:val="none" w:sz="0" w:space="0" w:color="auto" w:frame="1"/>
          <w:lang w:val="en-GB" w:eastAsia="fr-FR"/>
          <w14:ligatures w14:val="none"/>
        </w:rPr>
        <w:t xml:space="preserve"> and to your commercial partners</w:t>
      </w:r>
      <w:r w:rsidR="003C75F1"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p>
    <w:p w14:paraId="0A3CAD3C" w14:textId="77777777" w:rsidR="00107866" w:rsidRPr="004B0D6F" w:rsidRDefault="00107866" w:rsidP="002A12A7">
      <w:pPr>
        <w:jc w:val="both"/>
        <w:rPr>
          <w:rFonts w:ascii="Calibri" w:eastAsia="Times New Roman" w:hAnsi="Calibri" w:cs="Calibri"/>
          <w:color w:val="000000"/>
          <w:kern w:val="0"/>
          <w:sz w:val="23"/>
          <w:szCs w:val="23"/>
          <w:bdr w:val="none" w:sz="0" w:space="0" w:color="auto" w:frame="1"/>
          <w:lang w:val="en-GB" w:eastAsia="fr-FR"/>
          <w14:ligatures w14:val="none"/>
        </w:rPr>
      </w:pPr>
    </w:p>
    <w:p w14:paraId="6CB302CC" w14:textId="2EAB5882" w:rsidR="000B043A" w:rsidRPr="004B0D6F" w:rsidRDefault="00107866" w:rsidP="000B043A">
      <w:p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color w:val="000000"/>
          <w:kern w:val="0"/>
          <w:sz w:val="23"/>
          <w:szCs w:val="23"/>
          <w:bdr w:val="none" w:sz="0" w:space="0" w:color="auto" w:frame="1"/>
          <w:lang w:val="en-GB" w:eastAsia="fr-FR"/>
          <w14:ligatures w14:val="none"/>
        </w:rPr>
        <w:t>2</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It’s important </w:t>
      </w:r>
      <w:r w:rsidR="003C75F1" w:rsidRPr="004B0D6F">
        <w:rPr>
          <w:rFonts w:ascii="Calibri" w:eastAsia="Times New Roman" w:hAnsi="Calibri" w:cs="Calibri"/>
          <w:color w:val="000000"/>
          <w:kern w:val="0"/>
          <w:sz w:val="23"/>
          <w:szCs w:val="23"/>
          <w:bdr w:val="none" w:sz="0" w:space="0" w:color="auto" w:frame="1"/>
          <w:lang w:val="en-GB" w:eastAsia="fr-FR"/>
          <w14:ligatures w14:val="none"/>
        </w:rPr>
        <w:t xml:space="preserve">to be aware that certain interests claim </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that </w:t>
      </w:r>
      <w:r w:rsidR="009C6437" w:rsidRPr="004B0D6F">
        <w:rPr>
          <w:rFonts w:ascii="Calibri" w:eastAsia="Times New Roman" w:hAnsi="Calibri" w:cs="Calibri"/>
          <w:color w:val="000000"/>
          <w:kern w:val="0"/>
          <w:sz w:val="23"/>
          <w:szCs w:val="23"/>
          <w:bdr w:val="none" w:sz="0" w:space="0" w:color="auto" w:frame="1"/>
          <w:lang w:val="en-GB" w:eastAsia="fr-FR"/>
          <w14:ligatures w14:val="none"/>
        </w:rPr>
        <w:t xml:space="preserve">copyright exceptions apply to AI training and machine learning (For example </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the general text and data mining exception (article 4) in the 2019 </w:t>
      </w:r>
      <w:r w:rsidR="009C6437" w:rsidRPr="004B0D6F">
        <w:rPr>
          <w:rFonts w:ascii="Calibri" w:eastAsia="Times New Roman" w:hAnsi="Calibri" w:cs="Calibri"/>
          <w:color w:val="000000"/>
          <w:kern w:val="0"/>
          <w:sz w:val="23"/>
          <w:szCs w:val="23"/>
          <w:bdr w:val="none" w:sz="0" w:space="0" w:color="auto" w:frame="1"/>
          <w:lang w:val="en-GB" w:eastAsia="fr-FR"/>
          <w14:ligatures w14:val="none"/>
        </w:rPr>
        <w:t xml:space="preserve">EU </w:t>
      </w:r>
      <w:r w:rsidR="002A12A7" w:rsidRPr="004B0D6F">
        <w:rPr>
          <w:rFonts w:ascii="Calibri" w:eastAsia="Times New Roman" w:hAnsi="Calibri" w:cs="Calibri"/>
          <w:color w:val="000000"/>
          <w:kern w:val="0"/>
          <w:sz w:val="23"/>
          <w:szCs w:val="23"/>
          <w:bdr w:val="none" w:sz="0" w:space="0" w:color="auto" w:frame="1"/>
          <w:lang w:val="en-GB" w:eastAsia="fr-FR"/>
          <w14:ligatures w14:val="none"/>
        </w:rPr>
        <w:t>copyright directive</w:t>
      </w:r>
      <w:r w:rsidR="009C6437" w:rsidRPr="004B0D6F">
        <w:rPr>
          <w:rFonts w:ascii="Calibri" w:eastAsia="Times New Roman" w:hAnsi="Calibri" w:cs="Calibri"/>
          <w:color w:val="000000"/>
          <w:kern w:val="0"/>
          <w:sz w:val="23"/>
          <w:szCs w:val="23"/>
          <w:bdr w:val="none" w:sz="0" w:space="0" w:color="auto" w:frame="1"/>
          <w:lang w:val="en-GB" w:eastAsia="fr-FR"/>
          <w14:ligatures w14:val="none"/>
        </w:rPr>
        <w:t>)</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003C75F1" w:rsidRPr="004B0D6F">
        <w:rPr>
          <w:rFonts w:ascii="Calibri" w:eastAsia="Times New Roman" w:hAnsi="Calibri" w:cs="Calibri"/>
          <w:color w:val="000000"/>
          <w:kern w:val="0"/>
          <w:sz w:val="23"/>
          <w:szCs w:val="23"/>
          <w:bdr w:val="none" w:sz="0" w:space="0" w:color="auto" w:frame="1"/>
          <w:lang w:val="en-GB" w:eastAsia="fr-FR"/>
          <w14:ligatures w14:val="none"/>
        </w:rPr>
        <w:t xml:space="preserve">However, </w:t>
      </w:r>
      <w:r w:rsidR="009C6437" w:rsidRPr="004B0D6F">
        <w:rPr>
          <w:rFonts w:ascii="Calibri" w:eastAsia="Times New Roman" w:hAnsi="Calibri" w:cs="Calibri"/>
          <w:color w:val="000000"/>
          <w:kern w:val="0"/>
          <w:sz w:val="23"/>
          <w:szCs w:val="23"/>
          <w:bdr w:val="none" w:sz="0" w:space="0" w:color="auto" w:frame="1"/>
          <w:lang w:val="en-GB" w:eastAsia="fr-FR"/>
          <w14:ligatures w14:val="none"/>
        </w:rPr>
        <w:t xml:space="preserve">this is not the case as </w:t>
      </w:r>
      <w:r w:rsidR="003C75F1" w:rsidRPr="004B0D6F">
        <w:rPr>
          <w:rFonts w:ascii="Calibri" w:eastAsia="Times New Roman" w:hAnsi="Calibri" w:cs="Calibri"/>
          <w:color w:val="000000"/>
          <w:kern w:val="0"/>
          <w:sz w:val="23"/>
          <w:szCs w:val="23"/>
          <w:bdr w:val="none" w:sz="0" w:space="0" w:color="auto" w:frame="1"/>
          <w:lang w:val="en-GB" w:eastAsia="fr-FR"/>
          <w14:ligatures w14:val="none"/>
        </w:rPr>
        <w:t>e</w:t>
      </w:r>
      <w:r w:rsidR="000B043A" w:rsidRPr="004B0D6F">
        <w:rPr>
          <w:rFonts w:ascii="Calibri" w:eastAsia="Times New Roman" w:hAnsi="Calibri" w:cs="Calibri"/>
          <w:color w:val="000000"/>
          <w:kern w:val="0"/>
          <w:sz w:val="23"/>
          <w:szCs w:val="23"/>
          <w:bdr w:val="none" w:sz="0" w:space="0" w:color="auto" w:frame="1"/>
          <w:lang w:val="en-GB" w:eastAsia="fr-FR"/>
          <w14:ligatures w14:val="none"/>
        </w:rPr>
        <w:t xml:space="preserve">xceptions are by nature limited in scope and need to respect the three-step test under international law: exceptions </w:t>
      </w:r>
      <w:proofErr w:type="spellStart"/>
      <w:r w:rsidR="000B043A" w:rsidRPr="004B0D6F">
        <w:rPr>
          <w:rFonts w:ascii="Calibri" w:eastAsia="Times New Roman" w:hAnsi="Calibri" w:cs="Calibri"/>
          <w:color w:val="000000"/>
          <w:kern w:val="0"/>
          <w:sz w:val="23"/>
          <w:szCs w:val="23"/>
          <w:bdr w:val="none" w:sz="0" w:space="0" w:color="auto" w:frame="1"/>
          <w:lang w:val="en-GB" w:eastAsia="fr-FR"/>
          <w14:ligatures w14:val="none"/>
        </w:rPr>
        <w:t>i</w:t>
      </w:r>
      <w:proofErr w:type="spellEnd"/>
      <w:r w:rsidR="000B043A" w:rsidRPr="004B0D6F">
        <w:rPr>
          <w:rFonts w:ascii="Calibri" w:eastAsia="Times New Roman" w:hAnsi="Calibri" w:cs="Calibri"/>
          <w:color w:val="000000"/>
          <w:kern w:val="0"/>
          <w:sz w:val="23"/>
          <w:szCs w:val="23"/>
          <w:bdr w:val="none" w:sz="0" w:space="0" w:color="auto" w:frame="1"/>
          <w:lang w:val="en-GB" w:eastAsia="fr-FR"/>
          <w14:ligatures w14:val="none"/>
        </w:rPr>
        <w:t xml:space="preserve">) only apply in certain special cases, ii) should not conflict with normal exploitation of the work, and iii) should not prejudice legitimate interests of </w:t>
      </w:r>
      <w:proofErr w:type="spellStart"/>
      <w:r w:rsidR="000B043A" w:rsidRPr="004B0D6F">
        <w:rPr>
          <w:rFonts w:ascii="Calibri" w:eastAsia="Times New Roman" w:hAnsi="Calibri" w:cs="Calibri"/>
          <w:color w:val="000000"/>
          <w:kern w:val="0"/>
          <w:sz w:val="23"/>
          <w:szCs w:val="23"/>
          <w:bdr w:val="none" w:sz="0" w:space="0" w:color="auto" w:frame="1"/>
          <w:lang w:val="en-GB" w:eastAsia="fr-FR"/>
          <w14:ligatures w14:val="none"/>
        </w:rPr>
        <w:t>rightholders</w:t>
      </w:r>
      <w:proofErr w:type="spellEnd"/>
      <w:r w:rsidR="000B043A" w:rsidRPr="004B0D6F">
        <w:rPr>
          <w:rFonts w:ascii="Calibri" w:eastAsia="Times New Roman" w:hAnsi="Calibri" w:cs="Calibri"/>
          <w:color w:val="000000"/>
          <w:kern w:val="0"/>
          <w:sz w:val="23"/>
          <w:szCs w:val="23"/>
          <w:bdr w:val="none" w:sz="0" w:space="0" w:color="auto" w:frame="1"/>
          <w:lang w:val="en-GB" w:eastAsia="fr-FR"/>
          <w14:ligatures w14:val="none"/>
        </w:rPr>
        <w:t xml:space="preserve">. On top of this, the exception only applies to works accessed lawfully and </w:t>
      </w:r>
      <w:r w:rsidRPr="004B0D6F">
        <w:rPr>
          <w:rFonts w:ascii="Calibri" w:eastAsia="Times New Roman" w:hAnsi="Calibri" w:cs="Calibri"/>
          <w:color w:val="000000"/>
          <w:kern w:val="0"/>
          <w:sz w:val="23"/>
          <w:szCs w:val="23"/>
          <w:bdr w:val="none" w:sz="0" w:space="0" w:color="auto" w:frame="1"/>
          <w:lang w:val="en-GB" w:eastAsia="fr-FR"/>
          <w14:ligatures w14:val="none"/>
        </w:rPr>
        <w:t>third parties do not generally have lawful access to the recorded music of member companies due to existing access restrictions, including technological protection measures, paywalls, terms and conditions</w:t>
      </w:r>
      <w:r w:rsidR="000B043A" w:rsidRPr="004B0D6F">
        <w:rPr>
          <w:rFonts w:ascii="Calibri" w:eastAsia="Times New Roman" w:hAnsi="Calibri" w:cs="Calibri"/>
          <w:color w:val="000000"/>
          <w:kern w:val="0"/>
          <w:sz w:val="23"/>
          <w:szCs w:val="23"/>
          <w:bdr w:val="none" w:sz="0" w:space="0" w:color="auto" w:frame="1"/>
          <w:lang w:val="en-GB" w:eastAsia="fr-FR"/>
          <w14:ligatures w14:val="none"/>
        </w:rPr>
        <w:t>.  </w:t>
      </w:r>
    </w:p>
    <w:p w14:paraId="3D173CDC" w14:textId="77777777" w:rsidR="002A12A7" w:rsidRPr="004B0D6F" w:rsidRDefault="002A12A7" w:rsidP="002A12A7">
      <w:pPr>
        <w:jc w:val="both"/>
        <w:rPr>
          <w:rFonts w:ascii="Calibri" w:eastAsia="Times New Roman" w:hAnsi="Calibri" w:cs="Calibri"/>
          <w:color w:val="000000"/>
          <w:kern w:val="0"/>
          <w:sz w:val="23"/>
          <w:szCs w:val="23"/>
          <w:bdr w:val="none" w:sz="0" w:space="0" w:color="auto" w:frame="1"/>
          <w:lang w:val="en-GB" w:eastAsia="fr-FR"/>
          <w14:ligatures w14:val="none"/>
        </w:rPr>
      </w:pPr>
    </w:p>
    <w:p w14:paraId="476A0BE8" w14:textId="4DD67D78" w:rsidR="009369AA" w:rsidRPr="004B0D6F" w:rsidRDefault="00107866" w:rsidP="009369AA">
      <w:p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color w:val="000000"/>
          <w:kern w:val="0"/>
          <w:sz w:val="23"/>
          <w:szCs w:val="23"/>
          <w:bdr w:val="none" w:sz="0" w:space="0" w:color="auto" w:frame="1"/>
          <w:lang w:val="en-GB" w:eastAsia="fr-FR"/>
          <w14:ligatures w14:val="none"/>
        </w:rPr>
        <w:t>3</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The basic position is that </w:t>
      </w:r>
      <w:r w:rsidR="00A9408C" w:rsidRPr="004B0D6F">
        <w:rPr>
          <w:rFonts w:ascii="Calibri" w:eastAsia="Times New Roman" w:hAnsi="Calibri" w:cs="Calibri"/>
          <w:color w:val="000000"/>
          <w:kern w:val="0"/>
          <w:sz w:val="23"/>
          <w:szCs w:val="23"/>
          <w:bdr w:val="none" w:sz="0" w:space="0" w:color="auto" w:frame="1"/>
          <w:lang w:val="en-GB" w:eastAsia="fr-FR"/>
          <w14:ligatures w14:val="none"/>
        </w:rPr>
        <w:t>your music can only be used if you give a specific</w:t>
      </w:r>
      <w:r w:rsidR="00514D8C" w:rsidRPr="004B0D6F">
        <w:rPr>
          <w:rFonts w:ascii="Calibri" w:eastAsia="Times New Roman" w:hAnsi="Calibri" w:cs="Calibri"/>
          <w:color w:val="000000"/>
          <w:kern w:val="0"/>
          <w:sz w:val="23"/>
          <w:szCs w:val="23"/>
          <w:bdr w:val="none" w:sz="0" w:space="0" w:color="auto" w:frame="1"/>
          <w:lang w:val="en-GB" w:eastAsia="fr-FR"/>
          <w14:ligatures w14:val="none"/>
        </w:rPr>
        <w:t xml:space="preserve"> authorisation</w:t>
      </w:r>
      <w:r w:rsidR="002A12A7" w:rsidRPr="004B0D6F">
        <w:rPr>
          <w:rFonts w:ascii="Calibri" w:eastAsia="Times New Roman" w:hAnsi="Calibri" w:cs="Calibri"/>
          <w:color w:val="000000"/>
          <w:kern w:val="0"/>
          <w:sz w:val="23"/>
          <w:szCs w:val="23"/>
          <w:bdr w:val="none" w:sz="0" w:space="0" w:color="auto" w:frame="1"/>
          <w:lang w:val="en-GB" w:eastAsia="fr-FR"/>
          <w14:ligatures w14:val="none"/>
        </w:rPr>
        <w:t>, but we advise members</w:t>
      </w:r>
      <w:r w:rsidR="00514D8C" w:rsidRPr="004B0D6F">
        <w:rPr>
          <w:rFonts w:ascii="Calibri" w:eastAsia="Times New Roman" w:hAnsi="Calibri" w:cs="Calibri"/>
          <w:color w:val="000000"/>
          <w:kern w:val="0"/>
          <w:sz w:val="23"/>
          <w:szCs w:val="23"/>
          <w:bdr w:val="none" w:sz="0" w:space="0" w:color="auto" w:frame="1"/>
          <w:lang w:val="en-GB" w:eastAsia="fr-FR"/>
          <w14:ligatures w14:val="none"/>
        </w:rPr>
        <w:t xml:space="preserve"> to be complete</w:t>
      </w:r>
      <w:r w:rsidR="00A9408C" w:rsidRPr="004B0D6F">
        <w:rPr>
          <w:rFonts w:ascii="Calibri" w:eastAsia="Times New Roman" w:hAnsi="Calibri" w:cs="Calibri"/>
          <w:color w:val="000000"/>
          <w:kern w:val="0"/>
          <w:sz w:val="23"/>
          <w:szCs w:val="23"/>
          <w:bdr w:val="none" w:sz="0" w:space="0" w:color="auto" w:frame="1"/>
          <w:lang w:val="en-GB" w:eastAsia="fr-FR"/>
          <w14:ligatures w14:val="none"/>
        </w:rPr>
        <w:t xml:space="preserve"> with this additional safeguard by </w:t>
      </w:r>
      <w:r w:rsidR="009C6437" w:rsidRPr="004B0D6F">
        <w:rPr>
          <w:rFonts w:ascii="Calibri" w:eastAsia="Times New Roman" w:hAnsi="Calibri" w:cs="Calibri"/>
          <w:color w:val="000000"/>
          <w:kern w:val="0"/>
          <w:sz w:val="23"/>
          <w:szCs w:val="23"/>
          <w:bdr w:val="none" w:sz="0" w:space="0" w:color="auto" w:frame="1"/>
          <w:lang w:val="en-GB" w:eastAsia="fr-FR"/>
          <w14:ligatures w14:val="none"/>
        </w:rPr>
        <w:t>confirming that your rights are reserved</w:t>
      </w:r>
      <w:r w:rsidR="00A9408C" w:rsidRPr="004B0D6F">
        <w:rPr>
          <w:rFonts w:ascii="Calibri" w:eastAsia="Times New Roman" w:hAnsi="Calibri" w:cs="Calibri"/>
          <w:color w:val="000000"/>
          <w:kern w:val="0"/>
          <w:sz w:val="23"/>
          <w:szCs w:val="23"/>
          <w:bdr w:val="none" w:sz="0" w:space="0" w:color="auto" w:frame="1"/>
          <w:lang w:val="en-GB" w:eastAsia="fr-FR"/>
          <w14:ligatures w14:val="none"/>
        </w:rPr>
        <w:t>.</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That is why we refer to Article 4 which states that the exception in article 4 of the 2019 Directive “</w:t>
      </w:r>
      <w:r w:rsidR="002A12A7" w:rsidRPr="004B0D6F">
        <w:rPr>
          <w:rFonts w:ascii="Calibri" w:eastAsia="Times New Roman" w:hAnsi="Calibri" w:cs="Calibri"/>
          <w:i/>
          <w:iCs/>
          <w:color w:val="000000"/>
          <w:kern w:val="0"/>
          <w:sz w:val="23"/>
          <w:szCs w:val="23"/>
          <w:bdr w:val="none" w:sz="0" w:space="0" w:color="auto" w:frame="1"/>
          <w:lang w:val="en-GB" w:eastAsia="fr-FR"/>
          <w14:ligatures w14:val="none"/>
        </w:rPr>
        <w:t xml:space="preserve">shall apply on condition that the use of works (…) </w:t>
      </w:r>
      <w:r w:rsidR="002A12A7" w:rsidRPr="004B0D6F">
        <w:rPr>
          <w:rFonts w:ascii="Calibri" w:eastAsia="Times New Roman" w:hAnsi="Calibri" w:cs="Calibri"/>
          <w:i/>
          <w:iCs/>
          <w:color w:val="000000"/>
          <w:kern w:val="0"/>
          <w:sz w:val="23"/>
          <w:szCs w:val="23"/>
          <w:u w:val="single"/>
          <w:bdr w:val="none" w:sz="0" w:space="0" w:color="auto" w:frame="1"/>
          <w:lang w:val="en-GB" w:eastAsia="fr-FR"/>
          <w14:ligatures w14:val="none"/>
        </w:rPr>
        <w:t xml:space="preserve">has not been expressly reserved by their </w:t>
      </w:r>
      <w:proofErr w:type="spellStart"/>
      <w:r w:rsidR="002A12A7" w:rsidRPr="004B0D6F">
        <w:rPr>
          <w:rFonts w:ascii="Calibri" w:eastAsia="Times New Roman" w:hAnsi="Calibri" w:cs="Calibri"/>
          <w:i/>
          <w:iCs/>
          <w:color w:val="000000"/>
          <w:kern w:val="0"/>
          <w:sz w:val="23"/>
          <w:szCs w:val="23"/>
          <w:u w:val="single"/>
          <w:bdr w:val="none" w:sz="0" w:space="0" w:color="auto" w:frame="1"/>
          <w:lang w:val="en-GB" w:eastAsia="fr-FR"/>
          <w14:ligatures w14:val="none"/>
        </w:rPr>
        <w:t>rightholders</w:t>
      </w:r>
      <w:proofErr w:type="spellEnd"/>
      <w:r w:rsidR="002A12A7" w:rsidRPr="004B0D6F">
        <w:rPr>
          <w:rFonts w:ascii="Calibri" w:eastAsia="Times New Roman" w:hAnsi="Calibri" w:cs="Calibri"/>
          <w:i/>
          <w:iCs/>
          <w:color w:val="000000"/>
          <w:kern w:val="0"/>
          <w:sz w:val="23"/>
          <w:szCs w:val="23"/>
          <w:bdr w:val="none" w:sz="0" w:space="0" w:color="auto" w:frame="1"/>
          <w:lang w:val="en-GB" w:eastAsia="fr-FR"/>
          <w14:ligatures w14:val="none"/>
        </w:rPr>
        <w:t>, in an appropriate manner, such as machine-readable means in the case of content made publicly available online</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We </w:t>
      </w:r>
      <w:r w:rsidR="00514D8C" w:rsidRPr="004B0D6F">
        <w:rPr>
          <w:rFonts w:ascii="Calibri" w:eastAsia="Times New Roman" w:hAnsi="Calibri" w:cs="Calibri"/>
          <w:color w:val="000000"/>
          <w:kern w:val="0"/>
          <w:sz w:val="23"/>
          <w:szCs w:val="23"/>
          <w:bdr w:val="none" w:sz="0" w:space="0" w:color="auto" w:frame="1"/>
          <w:lang w:val="en-GB" w:eastAsia="fr-FR"/>
          <w14:ligatures w14:val="none"/>
        </w:rPr>
        <w:t xml:space="preserve">therefore </w:t>
      </w:r>
      <w:r w:rsidR="002A12A7" w:rsidRPr="004B0D6F">
        <w:rPr>
          <w:rFonts w:ascii="Calibri" w:eastAsia="Times New Roman" w:hAnsi="Calibri" w:cs="Calibri"/>
          <w:color w:val="000000"/>
          <w:kern w:val="0"/>
          <w:sz w:val="23"/>
          <w:szCs w:val="23"/>
          <w:bdr w:val="none" w:sz="0" w:space="0" w:color="auto" w:frame="1"/>
          <w:lang w:val="en-GB" w:eastAsia="fr-FR"/>
          <w14:ligatures w14:val="none"/>
        </w:rPr>
        <w:t>advise members to make use of this additional safeguard, to protect their works from unlawful use by AI providers</w:t>
      </w:r>
      <w:r w:rsidR="00514D8C" w:rsidRPr="004B0D6F">
        <w:rPr>
          <w:rFonts w:ascii="Calibri" w:eastAsia="Times New Roman" w:hAnsi="Calibri" w:cs="Calibri"/>
          <w:color w:val="000000"/>
          <w:kern w:val="0"/>
          <w:sz w:val="23"/>
          <w:szCs w:val="23"/>
          <w:bdr w:val="none" w:sz="0" w:space="0" w:color="auto" w:frame="1"/>
          <w:lang w:val="en-GB" w:eastAsia="fr-FR"/>
          <w14:ligatures w14:val="none"/>
        </w:rPr>
        <w:t>.</w:t>
      </w:r>
      <w:r w:rsidR="002A12A7"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Pr="004B0D6F">
        <w:rPr>
          <w:rFonts w:ascii="Calibri" w:eastAsia="Times New Roman" w:hAnsi="Calibri" w:cs="Calibri"/>
          <w:color w:val="000000"/>
          <w:kern w:val="0"/>
          <w:sz w:val="23"/>
          <w:szCs w:val="23"/>
          <w:bdr w:val="none" w:sz="0" w:space="0" w:color="auto" w:frame="1"/>
          <w:lang w:val="en-GB" w:eastAsia="fr-FR"/>
          <w14:ligatures w14:val="none"/>
        </w:rPr>
        <w:t>This is an additional guarantee as recorded music is already subject to rights reservations, including through DSP</w:t>
      </w:r>
      <w:r w:rsidR="00F94349">
        <w:rPr>
          <w:rFonts w:ascii="Calibri" w:eastAsia="Times New Roman" w:hAnsi="Calibri" w:cs="Calibri"/>
          <w:color w:val="000000"/>
          <w:kern w:val="0"/>
          <w:sz w:val="23"/>
          <w:szCs w:val="23"/>
          <w:bdr w:val="none" w:sz="0" w:space="0" w:color="auto" w:frame="1"/>
          <w:lang w:val="en-GB" w:eastAsia="fr-FR"/>
          <w14:ligatures w14:val="none"/>
        </w:rPr>
        <w:t>s’</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 terms of service and through the copyright and phonographic copyright notices that accompany recorded music. </w:t>
      </w:r>
      <w:r w:rsidR="002E6608" w:rsidRPr="004B0D6F">
        <w:rPr>
          <w:rFonts w:ascii="Calibri" w:eastAsia="Times New Roman" w:hAnsi="Calibri" w:cs="Calibri"/>
          <w:color w:val="000000"/>
          <w:kern w:val="0"/>
          <w:sz w:val="23"/>
          <w:szCs w:val="23"/>
          <w:bdr w:val="none" w:sz="0" w:space="0" w:color="auto" w:frame="1"/>
          <w:lang w:val="en-GB" w:eastAsia="fr-FR"/>
          <w14:ligatures w14:val="none"/>
        </w:rPr>
        <w:t xml:space="preserve">Note </w:t>
      </w:r>
      <w:r w:rsidR="00F94349">
        <w:rPr>
          <w:rFonts w:ascii="Calibri" w:eastAsia="Times New Roman" w:hAnsi="Calibri" w:cs="Calibri"/>
          <w:color w:val="000000"/>
          <w:kern w:val="0"/>
          <w:sz w:val="23"/>
          <w:szCs w:val="23"/>
          <w:bdr w:val="none" w:sz="0" w:space="0" w:color="auto" w:frame="1"/>
          <w:lang w:val="en-GB" w:eastAsia="fr-FR"/>
          <w14:ligatures w14:val="none"/>
        </w:rPr>
        <w:t xml:space="preserve">that </w:t>
      </w:r>
      <w:r w:rsidR="002E6608" w:rsidRPr="004B0D6F">
        <w:rPr>
          <w:rFonts w:ascii="Calibri" w:eastAsia="Times New Roman" w:hAnsi="Calibri" w:cs="Calibri"/>
          <w:color w:val="000000"/>
          <w:kern w:val="0"/>
          <w:sz w:val="23"/>
          <w:szCs w:val="23"/>
          <w:bdr w:val="none" w:sz="0" w:space="0" w:color="auto" w:frame="1"/>
          <w:lang w:val="en-GB" w:eastAsia="fr-FR"/>
          <w14:ligatures w14:val="none"/>
        </w:rPr>
        <w:t>the term “opt-out</w:t>
      </w:r>
      <w:r w:rsidR="00D5546C" w:rsidRPr="004B0D6F">
        <w:rPr>
          <w:rFonts w:ascii="Calibri" w:eastAsia="Times New Roman" w:hAnsi="Calibri" w:cs="Calibri"/>
          <w:color w:val="000000"/>
          <w:kern w:val="0"/>
          <w:sz w:val="23"/>
          <w:szCs w:val="23"/>
          <w:bdr w:val="none" w:sz="0" w:space="0" w:color="auto" w:frame="1"/>
          <w:lang w:val="en-GB" w:eastAsia="fr-FR"/>
          <w14:ligatures w14:val="none"/>
        </w:rPr>
        <w:t>”</w:t>
      </w:r>
      <w:r w:rsidR="002E6608" w:rsidRPr="004B0D6F">
        <w:rPr>
          <w:rFonts w:ascii="Calibri" w:eastAsia="Times New Roman" w:hAnsi="Calibri" w:cs="Calibri"/>
          <w:color w:val="000000"/>
          <w:kern w:val="0"/>
          <w:sz w:val="23"/>
          <w:szCs w:val="23"/>
          <w:bdr w:val="none" w:sz="0" w:space="0" w:color="auto" w:frame="1"/>
          <w:lang w:val="en-GB" w:eastAsia="fr-FR"/>
          <w14:ligatures w14:val="none"/>
        </w:rPr>
        <w:t xml:space="preserve"> is sometimes used – we advise avoiding that term altogether because it is misleading (it implies an exception applies). </w:t>
      </w:r>
    </w:p>
    <w:p w14:paraId="7DC69B9F" w14:textId="77777777" w:rsidR="009369AA" w:rsidRPr="004B0D6F" w:rsidRDefault="009369AA" w:rsidP="009369AA">
      <w:pPr>
        <w:jc w:val="both"/>
        <w:rPr>
          <w:rFonts w:ascii="Calibri" w:eastAsia="Times New Roman" w:hAnsi="Calibri" w:cs="Calibri"/>
          <w:color w:val="000000"/>
          <w:kern w:val="0"/>
          <w:sz w:val="23"/>
          <w:szCs w:val="23"/>
          <w:bdr w:val="none" w:sz="0" w:space="0" w:color="auto" w:frame="1"/>
          <w:lang w:val="en-GB" w:eastAsia="fr-FR"/>
          <w14:ligatures w14:val="none"/>
        </w:rPr>
      </w:pPr>
    </w:p>
    <w:p w14:paraId="741F068B" w14:textId="5D21494C" w:rsidR="009369AA" w:rsidRPr="004B0D6F" w:rsidRDefault="009369AA" w:rsidP="009369AA">
      <w:pPr>
        <w:jc w:val="both"/>
        <w:rPr>
          <w:rFonts w:ascii="Calibri" w:eastAsia="Times New Roman" w:hAnsi="Calibri" w:cs="Calibri"/>
          <w:color w:val="000000"/>
          <w:kern w:val="0"/>
          <w:sz w:val="23"/>
          <w:szCs w:val="23"/>
          <w:bdr w:val="none" w:sz="0" w:space="0" w:color="auto" w:frame="1"/>
          <w:lang w:val="en-GB" w:eastAsia="fr-FR"/>
          <w14:ligatures w14:val="none"/>
        </w:rPr>
      </w:pPr>
      <w:r w:rsidRPr="004B0D6F">
        <w:rPr>
          <w:rFonts w:ascii="Calibri" w:eastAsia="Times New Roman" w:hAnsi="Calibri" w:cs="Calibri"/>
          <w:color w:val="000000"/>
          <w:kern w:val="0"/>
          <w:sz w:val="23"/>
          <w:szCs w:val="23"/>
          <w:bdr w:val="none" w:sz="0" w:space="0" w:color="auto" w:frame="1"/>
          <w:lang w:val="en-GB" w:eastAsia="fr-FR"/>
          <w14:ligatures w14:val="none"/>
        </w:rPr>
        <w:t>4. It is advisable for all copyright</w:t>
      </w:r>
      <w:r w:rsidR="00F03288">
        <w:rPr>
          <w:rFonts w:ascii="Calibri" w:eastAsia="Times New Roman" w:hAnsi="Calibri" w:cs="Calibri"/>
          <w:color w:val="000000"/>
          <w:kern w:val="0"/>
          <w:sz w:val="23"/>
          <w:szCs w:val="23"/>
          <w:bdr w:val="none" w:sz="0" w:space="0" w:color="auto" w:frame="1"/>
          <w:lang w:val="en-GB" w:eastAsia="fr-FR"/>
          <w14:ligatures w14:val="none"/>
        </w:rPr>
        <w:t xml:space="preserve"> holders</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 to reserve their rights in this way, whether they are based</w:t>
      </w:r>
      <w:r w:rsidR="00115C7F" w:rsidRPr="004B0D6F">
        <w:rPr>
          <w:rFonts w:ascii="Calibri" w:eastAsia="Times New Roman" w:hAnsi="Calibri" w:cs="Calibri"/>
          <w:color w:val="000000"/>
          <w:kern w:val="0"/>
          <w:sz w:val="23"/>
          <w:szCs w:val="23"/>
          <w:bdr w:val="none" w:sz="0" w:space="0" w:color="auto" w:frame="1"/>
          <w:lang w:val="en-GB" w:eastAsia="fr-FR"/>
          <w14:ligatures w14:val="none"/>
        </w:rPr>
        <w:t xml:space="preserve"> </w:t>
      </w:r>
      <w:r w:rsidRPr="004B0D6F">
        <w:rPr>
          <w:rFonts w:ascii="Calibri" w:eastAsia="Times New Roman" w:hAnsi="Calibri" w:cs="Calibri"/>
          <w:color w:val="000000"/>
          <w:kern w:val="0"/>
          <w:sz w:val="23"/>
          <w:szCs w:val="23"/>
          <w:bdr w:val="none" w:sz="0" w:space="0" w:color="auto" w:frame="1"/>
          <w:lang w:val="en-GB" w:eastAsia="fr-FR"/>
          <w14:ligatures w14:val="none"/>
        </w:rPr>
        <w:t>in the EU or elsewhere. The lang</w:t>
      </w:r>
      <w:r w:rsidR="00115C7F" w:rsidRPr="004B0D6F">
        <w:rPr>
          <w:rFonts w:ascii="Calibri" w:eastAsia="Times New Roman" w:hAnsi="Calibri" w:cs="Calibri"/>
          <w:color w:val="000000"/>
          <w:kern w:val="0"/>
          <w:sz w:val="23"/>
          <w:szCs w:val="23"/>
          <w:bdr w:val="none" w:sz="0" w:space="0" w:color="auto" w:frame="1"/>
          <w:lang w:val="en-GB" w:eastAsia="fr-FR"/>
          <w14:ligatures w14:val="none"/>
        </w:rPr>
        <w:t>u</w:t>
      </w:r>
      <w:r w:rsidRPr="004B0D6F">
        <w:rPr>
          <w:rFonts w:ascii="Calibri" w:eastAsia="Times New Roman" w:hAnsi="Calibri" w:cs="Calibri"/>
          <w:color w:val="000000"/>
          <w:kern w:val="0"/>
          <w:sz w:val="23"/>
          <w:szCs w:val="23"/>
          <w:bdr w:val="none" w:sz="0" w:space="0" w:color="auto" w:frame="1"/>
          <w:lang w:val="en-GB" w:eastAsia="fr-FR"/>
          <w14:ligatures w14:val="none"/>
        </w:rPr>
        <w:t xml:space="preserve">age above covers </w:t>
      </w:r>
      <w:r w:rsidR="00115C7F" w:rsidRPr="004B0D6F">
        <w:rPr>
          <w:rFonts w:ascii="Calibri" w:eastAsia="Times New Roman" w:hAnsi="Calibri" w:cs="Calibri"/>
          <w:color w:val="000000"/>
          <w:kern w:val="0"/>
          <w:sz w:val="23"/>
          <w:szCs w:val="23"/>
          <w:bdr w:val="none" w:sz="0" w:space="0" w:color="auto" w:frame="1"/>
          <w:lang w:val="en-GB" w:eastAsia="fr-FR"/>
          <w14:ligatures w14:val="none"/>
        </w:rPr>
        <w:t xml:space="preserve">legislation in other jurisdictions and can be adapted as necessary. </w:t>
      </w:r>
    </w:p>
    <w:p w14:paraId="54616EF8" w14:textId="77777777" w:rsidR="00583814" w:rsidRPr="004B0D6F" w:rsidRDefault="00583814" w:rsidP="002A12A7">
      <w:pPr>
        <w:jc w:val="both"/>
        <w:rPr>
          <w:rFonts w:ascii="Calibri" w:eastAsia="Times New Roman" w:hAnsi="Calibri" w:cs="Calibri"/>
          <w:color w:val="000000"/>
          <w:kern w:val="0"/>
          <w:sz w:val="23"/>
          <w:szCs w:val="23"/>
          <w:bdr w:val="none" w:sz="0" w:space="0" w:color="auto" w:frame="1"/>
          <w:lang w:val="en-GB" w:eastAsia="fr-FR"/>
          <w14:ligatures w14:val="none"/>
        </w:rPr>
      </w:pPr>
    </w:p>
    <w:p w14:paraId="2CF58FCB" w14:textId="77777777" w:rsidR="00583814" w:rsidRPr="004B0D6F" w:rsidRDefault="00583814" w:rsidP="002A12A7">
      <w:pPr>
        <w:jc w:val="both"/>
        <w:rPr>
          <w:rFonts w:ascii="Calibri" w:eastAsia="Times New Roman" w:hAnsi="Calibri" w:cs="Calibri"/>
          <w:color w:val="000000"/>
          <w:kern w:val="0"/>
          <w:sz w:val="23"/>
          <w:szCs w:val="23"/>
          <w:bdr w:val="none" w:sz="0" w:space="0" w:color="auto" w:frame="1"/>
          <w:lang w:val="en-GB" w:eastAsia="fr-FR"/>
          <w14:ligatures w14:val="none"/>
        </w:rPr>
      </w:pPr>
    </w:p>
    <w:p w14:paraId="6884B652" w14:textId="298BDCD0" w:rsidR="00A85E98" w:rsidRPr="004B0D6F" w:rsidRDefault="00A85E98" w:rsidP="00A9408C">
      <w:pPr>
        <w:jc w:val="right"/>
        <w:rPr>
          <w:rFonts w:ascii="Calibri" w:eastAsia="Times New Roman" w:hAnsi="Calibri" w:cs="Calibri"/>
          <w:b/>
          <w:bCs/>
          <w:i/>
          <w:iCs/>
          <w:color w:val="000000"/>
          <w:kern w:val="0"/>
          <w:sz w:val="23"/>
          <w:szCs w:val="23"/>
          <w:bdr w:val="none" w:sz="0" w:space="0" w:color="auto" w:frame="1"/>
          <w:lang w:val="en-GB" w:eastAsia="fr-FR"/>
          <w14:ligatures w14:val="none"/>
        </w:rPr>
      </w:pPr>
      <w:r w:rsidRPr="004B0D6F">
        <w:rPr>
          <w:rFonts w:ascii="Calibri" w:eastAsia="Times New Roman" w:hAnsi="Calibri" w:cs="Calibri"/>
          <w:b/>
          <w:bCs/>
          <w:i/>
          <w:iCs/>
          <w:color w:val="000000"/>
          <w:kern w:val="0"/>
          <w:sz w:val="23"/>
          <w:szCs w:val="23"/>
          <w:bdr w:val="none" w:sz="0" w:space="0" w:color="auto" w:frame="1"/>
          <w:lang w:val="en-GB" w:eastAsia="fr-FR"/>
          <w14:ligatures w14:val="none"/>
        </w:rPr>
        <w:t>End</w:t>
      </w:r>
    </w:p>
    <w:sectPr w:rsidR="00A85E98" w:rsidRPr="004B0D6F" w:rsidSect="004B0D6F">
      <w:footerReference w:type="even" r:id="rId14"/>
      <w:footerReference w:type="default" r:id="rId15"/>
      <w:pgSz w:w="11901" w:h="16817"/>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36E6" w14:textId="77777777" w:rsidR="0075663B" w:rsidRDefault="0075663B" w:rsidP="00C80D7A">
      <w:r>
        <w:separator/>
      </w:r>
    </w:p>
  </w:endnote>
  <w:endnote w:type="continuationSeparator" w:id="0">
    <w:p w14:paraId="4752111F" w14:textId="77777777" w:rsidR="0075663B" w:rsidRDefault="0075663B" w:rsidP="00C8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80156911"/>
      <w:docPartObj>
        <w:docPartGallery w:val="Page Numbers (Bottom of Page)"/>
        <w:docPartUnique/>
      </w:docPartObj>
    </w:sdtPr>
    <w:sdtContent>
      <w:p w14:paraId="6E774417" w14:textId="61AA1E1E" w:rsidR="00583814" w:rsidRDefault="00583814" w:rsidP="00E85CB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1E74E5" w14:textId="77777777" w:rsidR="00583814" w:rsidRDefault="00583814" w:rsidP="004B0D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00530106"/>
      <w:docPartObj>
        <w:docPartGallery w:val="Page Numbers (Bottom of Page)"/>
        <w:docPartUnique/>
      </w:docPartObj>
    </w:sdtPr>
    <w:sdtContent>
      <w:p w14:paraId="6637BF81" w14:textId="383DE4D6" w:rsidR="00583814" w:rsidRDefault="00583814" w:rsidP="00E85CB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D4B20D8" w14:textId="77777777" w:rsidR="00583814" w:rsidRDefault="00583814" w:rsidP="004B0D6F">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72BD" w14:textId="77777777" w:rsidR="0075663B" w:rsidRDefault="0075663B" w:rsidP="00C80D7A">
      <w:r>
        <w:separator/>
      </w:r>
    </w:p>
  </w:footnote>
  <w:footnote w:type="continuationSeparator" w:id="0">
    <w:p w14:paraId="50D7A167" w14:textId="77777777" w:rsidR="0075663B" w:rsidRDefault="0075663B" w:rsidP="00C8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4AF"/>
    <w:multiLevelType w:val="hybridMultilevel"/>
    <w:tmpl w:val="CE041D4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52E25C8D"/>
    <w:multiLevelType w:val="hybridMultilevel"/>
    <w:tmpl w:val="6CB288F8"/>
    <w:lvl w:ilvl="0" w:tplc="81E48ECA">
      <w:start w:val="4"/>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64EA2"/>
    <w:multiLevelType w:val="hybridMultilevel"/>
    <w:tmpl w:val="E4A2D13C"/>
    <w:lvl w:ilvl="0" w:tplc="F12CE14C">
      <w:start w:val="4"/>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F446177"/>
    <w:multiLevelType w:val="hybridMultilevel"/>
    <w:tmpl w:val="54965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26694147">
    <w:abstractNumId w:val="0"/>
  </w:num>
  <w:num w:numId="2" w16cid:durableId="2017264774">
    <w:abstractNumId w:val="3"/>
  </w:num>
  <w:num w:numId="3" w16cid:durableId="2139686494">
    <w:abstractNumId w:val="2"/>
  </w:num>
  <w:num w:numId="4" w16cid:durableId="189997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5C"/>
    <w:rsid w:val="00024963"/>
    <w:rsid w:val="00030FA5"/>
    <w:rsid w:val="00033EA1"/>
    <w:rsid w:val="000B043A"/>
    <w:rsid w:val="000C6D9F"/>
    <w:rsid w:val="000E2141"/>
    <w:rsid w:val="00100854"/>
    <w:rsid w:val="00107866"/>
    <w:rsid w:val="00115C7F"/>
    <w:rsid w:val="001524D1"/>
    <w:rsid w:val="001B5C6C"/>
    <w:rsid w:val="001C6B28"/>
    <w:rsid w:val="001F5B25"/>
    <w:rsid w:val="002226D9"/>
    <w:rsid w:val="00263DF7"/>
    <w:rsid w:val="00284312"/>
    <w:rsid w:val="002852EF"/>
    <w:rsid w:val="002A12A7"/>
    <w:rsid w:val="002A734A"/>
    <w:rsid w:val="002A7D45"/>
    <w:rsid w:val="002C082B"/>
    <w:rsid w:val="002E6608"/>
    <w:rsid w:val="00307EFC"/>
    <w:rsid w:val="00334374"/>
    <w:rsid w:val="0034345B"/>
    <w:rsid w:val="00370147"/>
    <w:rsid w:val="00374469"/>
    <w:rsid w:val="003C23A3"/>
    <w:rsid w:val="003C75F1"/>
    <w:rsid w:val="00472D3A"/>
    <w:rsid w:val="004A4706"/>
    <w:rsid w:val="004B0D6F"/>
    <w:rsid w:val="004B0EEC"/>
    <w:rsid w:val="004C08E4"/>
    <w:rsid w:val="0050279B"/>
    <w:rsid w:val="0051122A"/>
    <w:rsid w:val="00514D8C"/>
    <w:rsid w:val="00583814"/>
    <w:rsid w:val="00593F81"/>
    <w:rsid w:val="005E1209"/>
    <w:rsid w:val="00605E08"/>
    <w:rsid w:val="00627C19"/>
    <w:rsid w:val="00652D3E"/>
    <w:rsid w:val="00680994"/>
    <w:rsid w:val="00680B5D"/>
    <w:rsid w:val="006B5695"/>
    <w:rsid w:val="0070533D"/>
    <w:rsid w:val="007145F0"/>
    <w:rsid w:val="00721A3C"/>
    <w:rsid w:val="00721AF4"/>
    <w:rsid w:val="0075663B"/>
    <w:rsid w:val="00827873"/>
    <w:rsid w:val="0085304C"/>
    <w:rsid w:val="00864569"/>
    <w:rsid w:val="008839BB"/>
    <w:rsid w:val="008945B5"/>
    <w:rsid w:val="008A3EA0"/>
    <w:rsid w:val="00902D6E"/>
    <w:rsid w:val="00934D61"/>
    <w:rsid w:val="009369AA"/>
    <w:rsid w:val="0094692A"/>
    <w:rsid w:val="009A401D"/>
    <w:rsid w:val="009A5486"/>
    <w:rsid w:val="009C1455"/>
    <w:rsid w:val="009C43EB"/>
    <w:rsid w:val="009C6437"/>
    <w:rsid w:val="00A06B5C"/>
    <w:rsid w:val="00A0794D"/>
    <w:rsid w:val="00A240DF"/>
    <w:rsid w:val="00A3438F"/>
    <w:rsid w:val="00A63FD6"/>
    <w:rsid w:val="00A85E98"/>
    <w:rsid w:val="00A923B9"/>
    <w:rsid w:val="00A9408C"/>
    <w:rsid w:val="00A958B7"/>
    <w:rsid w:val="00AB3DFD"/>
    <w:rsid w:val="00B00C7F"/>
    <w:rsid w:val="00B07B57"/>
    <w:rsid w:val="00B634C9"/>
    <w:rsid w:val="00B93B2D"/>
    <w:rsid w:val="00BD2AC3"/>
    <w:rsid w:val="00BE407F"/>
    <w:rsid w:val="00BF68D5"/>
    <w:rsid w:val="00C0737A"/>
    <w:rsid w:val="00C170B4"/>
    <w:rsid w:val="00C20E30"/>
    <w:rsid w:val="00C2378D"/>
    <w:rsid w:val="00C71662"/>
    <w:rsid w:val="00C80D7A"/>
    <w:rsid w:val="00C863C5"/>
    <w:rsid w:val="00CA4F2F"/>
    <w:rsid w:val="00D16F89"/>
    <w:rsid w:val="00D5546C"/>
    <w:rsid w:val="00E76338"/>
    <w:rsid w:val="00E849E2"/>
    <w:rsid w:val="00E84A1F"/>
    <w:rsid w:val="00E87A35"/>
    <w:rsid w:val="00E933CD"/>
    <w:rsid w:val="00F03288"/>
    <w:rsid w:val="00F4247A"/>
    <w:rsid w:val="00F94349"/>
    <w:rsid w:val="00FC4742"/>
    <w:rsid w:val="00FF1C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4683"/>
  <w15:chartTrackingRefBased/>
  <w15:docId w15:val="{B5DA2DD1-8E72-9144-B2A0-3EA3E6E6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6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6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6B5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6B5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6B5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6B5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6B5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6B5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6B5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6B5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6B5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6B5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6B5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6B5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6B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6B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6B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6B5C"/>
    <w:rPr>
      <w:rFonts w:eastAsiaTheme="majorEastAsia" w:cstheme="majorBidi"/>
      <w:color w:val="272727" w:themeColor="text1" w:themeTint="D8"/>
    </w:rPr>
  </w:style>
  <w:style w:type="paragraph" w:styleId="Titre">
    <w:name w:val="Title"/>
    <w:basedOn w:val="Normal"/>
    <w:next w:val="Normal"/>
    <w:link w:val="TitreCar"/>
    <w:uiPriority w:val="10"/>
    <w:qFormat/>
    <w:rsid w:val="00A06B5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6B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6B5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6B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6B5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06B5C"/>
    <w:rPr>
      <w:i/>
      <w:iCs/>
      <w:color w:val="404040" w:themeColor="text1" w:themeTint="BF"/>
    </w:rPr>
  </w:style>
  <w:style w:type="paragraph" w:styleId="Paragraphedeliste">
    <w:name w:val="List Paragraph"/>
    <w:basedOn w:val="Normal"/>
    <w:uiPriority w:val="34"/>
    <w:qFormat/>
    <w:rsid w:val="00A06B5C"/>
    <w:pPr>
      <w:ind w:left="720"/>
      <w:contextualSpacing/>
    </w:pPr>
  </w:style>
  <w:style w:type="character" w:styleId="Accentuationintense">
    <w:name w:val="Intense Emphasis"/>
    <w:basedOn w:val="Policepardfaut"/>
    <w:uiPriority w:val="21"/>
    <w:qFormat/>
    <w:rsid w:val="00A06B5C"/>
    <w:rPr>
      <w:i/>
      <w:iCs/>
      <w:color w:val="0F4761" w:themeColor="accent1" w:themeShade="BF"/>
    </w:rPr>
  </w:style>
  <w:style w:type="paragraph" w:styleId="Citationintense">
    <w:name w:val="Intense Quote"/>
    <w:basedOn w:val="Normal"/>
    <w:next w:val="Normal"/>
    <w:link w:val="CitationintenseCar"/>
    <w:uiPriority w:val="30"/>
    <w:qFormat/>
    <w:rsid w:val="00A06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6B5C"/>
    <w:rPr>
      <w:i/>
      <w:iCs/>
      <w:color w:val="0F4761" w:themeColor="accent1" w:themeShade="BF"/>
    </w:rPr>
  </w:style>
  <w:style w:type="character" w:styleId="Rfrenceintense">
    <w:name w:val="Intense Reference"/>
    <w:basedOn w:val="Policepardfaut"/>
    <w:uiPriority w:val="32"/>
    <w:qFormat/>
    <w:rsid w:val="00A06B5C"/>
    <w:rPr>
      <w:b/>
      <w:bCs/>
      <w:smallCaps/>
      <w:color w:val="0F4761" w:themeColor="accent1" w:themeShade="BF"/>
      <w:spacing w:val="5"/>
    </w:rPr>
  </w:style>
  <w:style w:type="paragraph" w:styleId="NormalWeb">
    <w:name w:val="Normal (Web)"/>
    <w:basedOn w:val="Normal"/>
    <w:uiPriority w:val="99"/>
    <w:semiHidden/>
    <w:unhideWhenUsed/>
    <w:rsid w:val="00A06B5C"/>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9C43EB"/>
    <w:rPr>
      <w:color w:val="467886" w:themeColor="hyperlink"/>
      <w:u w:val="single"/>
    </w:rPr>
  </w:style>
  <w:style w:type="character" w:styleId="Mentionnonrsolue">
    <w:name w:val="Unresolved Mention"/>
    <w:basedOn w:val="Policepardfaut"/>
    <w:uiPriority w:val="99"/>
    <w:semiHidden/>
    <w:unhideWhenUsed/>
    <w:rsid w:val="009C43EB"/>
    <w:rPr>
      <w:color w:val="605E5C"/>
      <w:shd w:val="clear" w:color="auto" w:fill="E1DFDD"/>
    </w:rPr>
  </w:style>
  <w:style w:type="paragraph" w:styleId="Rvision">
    <w:name w:val="Revision"/>
    <w:hidden/>
    <w:uiPriority w:val="99"/>
    <w:semiHidden/>
    <w:rsid w:val="004A4706"/>
  </w:style>
  <w:style w:type="paragraph" w:styleId="Notedebasdepage">
    <w:name w:val="footnote text"/>
    <w:basedOn w:val="Normal"/>
    <w:link w:val="NotedebasdepageCar"/>
    <w:uiPriority w:val="99"/>
    <w:semiHidden/>
    <w:unhideWhenUsed/>
    <w:rsid w:val="00C80D7A"/>
    <w:rPr>
      <w:sz w:val="20"/>
      <w:szCs w:val="20"/>
    </w:rPr>
  </w:style>
  <w:style w:type="character" w:customStyle="1" w:styleId="NotedebasdepageCar">
    <w:name w:val="Note de bas de page Car"/>
    <w:basedOn w:val="Policepardfaut"/>
    <w:link w:val="Notedebasdepage"/>
    <w:uiPriority w:val="99"/>
    <w:semiHidden/>
    <w:rsid w:val="00C80D7A"/>
    <w:rPr>
      <w:sz w:val="20"/>
      <w:szCs w:val="20"/>
    </w:rPr>
  </w:style>
  <w:style w:type="character" w:styleId="Appelnotedebasdep">
    <w:name w:val="footnote reference"/>
    <w:basedOn w:val="Policepardfaut"/>
    <w:uiPriority w:val="99"/>
    <w:semiHidden/>
    <w:unhideWhenUsed/>
    <w:rsid w:val="00C80D7A"/>
    <w:rPr>
      <w:vertAlign w:val="superscript"/>
    </w:rPr>
  </w:style>
  <w:style w:type="character" w:styleId="Lienhypertextesuivivisit">
    <w:name w:val="FollowedHyperlink"/>
    <w:basedOn w:val="Policepardfaut"/>
    <w:uiPriority w:val="99"/>
    <w:semiHidden/>
    <w:unhideWhenUsed/>
    <w:rsid w:val="00827873"/>
    <w:rPr>
      <w:color w:val="96607D" w:themeColor="followedHyperlink"/>
      <w:u w:val="single"/>
    </w:rPr>
  </w:style>
  <w:style w:type="table" w:styleId="Grilledutableau">
    <w:name w:val="Table Grid"/>
    <w:basedOn w:val="TableauNormal"/>
    <w:uiPriority w:val="39"/>
    <w:rsid w:val="0093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583814"/>
    <w:pPr>
      <w:tabs>
        <w:tab w:val="center" w:pos="4513"/>
        <w:tab w:val="right" w:pos="9026"/>
      </w:tabs>
    </w:pPr>
  </w:style>
  <w:style w:type="character" w:customStyle="1" w:styleId="PieddepageCar">
    <w:name w:val="Pied de page Car"/>
    <w:basedOn w:val="Policepardfaut"/>
    <w:link w:val="Pieddepage"/>
    <w:uiPriority w:val="99"/>
    <w:rsid w:val="00583814"/>
  </w:style>
  <w:style w:type="character" w:styleId="Numrodepage">
    <w:name w:val="page number"/>
    <w:basedOn w:val="Policepardfaut"/>
    <w:uiPriority w:val="99"/>
    <w:semiHidden/>
    <w:unhideWhenUsed/>
    <w:rsid w:val="0058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26776">
      <w:bodyDiv w:val="1"/>
      <w:marLeft w:val="0"/>
      <w:marRight w:val="0"/>
      <w:marTop w:val="0"/>
      <w:marBottom w:val="0"/>
      <w:divBdr>
        <w:top w:val="none" w:sz="0" w:space="0" w:color="auto"/>
        <w:left w:val="none" w:sz="0" w:space="0" w:color="auto"/>
        <w:bottom w:val="none" w:sz="0" w:space="0" w:color="auto"/>
        <w:right w:val="none" w:sz="0" w:space="0" w:color="auto"/>
      </w:divBdr>
      <w:divsChild>
        <w:div w:id="611398893">
          <w:marLeft w:val="0"/>
          <w:marRight w:val="0"/>
          <w:marTop w:val="0"/>
          <w:marBottom w:val="0"/>
          <w:divBdr>
            <w:top w:val="none" w:sz="0" w:space="0" w:color="auto"/>
            <w:left w:val="none" w:sz="0" w:space="0" w:color="auto"/>
            <w:bottom w:val="none" w:sz="0" w:space="0" w:color="auto"/>
            <w:right w:val="none" w:sz="0" w:space="0" w:color="auto"/>
          </w:divBdr>
          <w:divsChild>
            <w:div w:id="277223520">
              <w:marLeft w:val="0"/>
              <w:marRight w:val="0"/>
              <w:marTop w:val="0"/>
              <w:marBottom w:val="0"/>
              <w:divBdr>
                <w:top w:val="none" w:sz="0" w:space="0" w:color="auto"/>
                <w:left w:val="none" w:sz="0" w:space="0" w:color="auto"/>
                <w:bottom w:val="none" w:sz="0" w:space="0" w:color="auto"/>
                <w:right w:val="none" w:sz="0" w:space="0" w:color="auto"/>
              </w:divBdr>
              <w:divsChild>
                <w:div w:id="15603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7473">
      <w:bodyDiv w:val="1"/>
      <w:marLeft w:val="0"/>
      <w:marRight w:val="0"/>
      <w:marTop w:val="0"/>
      <w:marBottom w:val="0"/>
      <w:divBdr>
        <w:top w:val="none" w:sz="0" w:space="0" w:color="auto"/>
        <w:left w:val="none" w:sz="0" w:space="0" w:color="auto"/>
        <w:bottom w:val="none" w:sz="0" w:space="0" w:color="auto"/>
        <w:right w:val="none" w:sz="0" w:space="0" w:color="auto"/>
      </w:divBdr>
    </w:div>
    <w:div w:id="1784110735">
      <w:bodyDiv w:val="1"/>
      <w:marLeft w:val="0"/>
      <w:marRight w:val="0"/>
      <w:marTop w:val="0"/>
      <w:marBottom w:val="0"/>
      <w:divBdr>
        <w:top w:val="none" w:sz="0" w:space="0" w:color="auto"/>
        <w:left w:val="none" w:sz="0" w:space="0" w:color="auto"/>
        <w:bottom w:val="none" w:sz="0" w:space="0" w:color="auto"/>
        <w:right w:val="none" w:sz="0" w:space="0" w:color="auto"/>
      </w:divBdr>
    </w:div>
    <w:div w:id="192499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ggars.com/reservation-of-rights-ai/" TargetMode="External"/><Relationship Id="rId13" Type="http://schemas.openxmlformats.org/officeDocument/2006/relationships/hyperlink" Target="https://www.sonymusic.com/sonymusic/declaration-of-ai-training-opt-ou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niversalmusic.com/umg-reservation-of-righ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mg.com/wp-content/uploads/2024/07/WMG-Statement-Regarding-AI-Technologie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erlinnetwork.org/policy-on-ai/" TargetMode="External"/><Relationship Id="rId4" Type="http://schemas.openxmlformats.org/officeDocument/2006/relationships/webSettings" Target="webSettings.xml"/><Relationship Id="rId9" Type="http://schemas.openxmlformats.org/officeDocument/2006/relationships/hyperlink" Target="https://www.sugarmusic.com/ai-reserving-right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5024</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Philibert</dc:creator>
  <cp:keywords/>
  <dc:description/>
  <cp:lastModifiedBy>Matthieu Philibert</cp:lastModifiedBy>
  <cp:revision>3</cp:revision>
  <dcterms:created xsi:type="dcterms:W3CDTF">2024-11-07T10:57:00Z</dcterms:created>
  <dcterms:modified xsi:type="dcterms:W3CDTF">2026-06-22T17:07:00Z</dcterms:modified>
</cp:coreProperties>
</file>